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92" w:rsidRDefault="00383DEE" w:rsidP="00730492">
      <w:r>
        <w:t xml:space="preserve">                </w:t>
      </w:r>
    </w:p>
    <w:p w:rsidR="00730492" w:rsidRPr="00730492" w:rsidRDefault="00730492" w:rsidP="00730492">
      <w:r>
        <w:rPr>
          <w:rFonts w:ascii="Calibri" w:eastAsia="Calibri" w:hAnsi="Calibri" w:cs="Times New Roman"/>
          <w:b/>
          <w:noProof/>
          <w:lang w:eastAsia="nl-BE"/>
        </w:rPr>
        <w:drawing>
          <wp:anchor distT="0" distB="0" distL="114300" distR="114300" simplePos="0" relativeHeight="251658240" behindDoc="1" locked="0" layoutInCell="1" allowOverlap="1">
            <wp:simplePos x="0" y="0"/>
            <wp:positionH relativeFrom="column">
              <wp:posOffset>3256915</wp:posOffset>
            </wp:positionH>
            <wp:positionV relativeFrom="paragraph">
              <wp:posOffset>252095</wp:posOffset>
            </wp:positionV>
            <wp:extent cx="2655570" cy="2369820"/>
            <wp:effectExtent l="19050" t="0" r="0" b="0"/>
            <wp:wrapTight wrapText="bothSides">
              <wp:wrapPolygon edited="0">
                <wp:start x="-155" y="0"/>
                <wp:lineTo x="-155" y="21357"/>
                <wp:lineTo x="21538" y="21357"/>
                <wp:lineTo x="21538" y="0"/>
                <wp:lineTo x="-155"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655570" cy="2369820"/>
                    </a:xfrm>
                    <a:prstGeom prst="rect">
                      <a:avLst/>
                    </a:prstGeom>
                    <a:noFill/>
                    <a:ln w="9525">
                      <a:noFill/>
                      <a:miter lim="800000"/>
                      <a:headEnd/>
                      <a:tailEnd/>
                    </a:ln>
                  </pic:spPr>
                </pic:pic>
              </a:graphicData>
            </a:graphic>
          </wp:anchor>
        </w:drawing>
      </w:r>
      <w:r w:rsidR="004A656E" w:rsidRPr="004A656E">
        <w:rPr>
          <w:rFonts w:ascii="Calibri" w:eastAsia="Calibri" w:hAnsi="Calibri" w:cs="Times New Roman"/>
          <w:b/>
          <w:lang w:val="nl-NL"/>
        </w:rPr>
        <w:t xml:space="preserve">BESTEKSOMSCHRIJVING – SC 900 (WINDVASTE SCREEN OP HET RAAM)  </w:t>
      </w:r>
      <w:r>
        <w:rPr>
          <w:b/>
          <w:lang w:val="nl-NL"/>
        </w:rPr>
        <w:br/>
      </w:r>
    </w:p>
    <w:p w:rsidR="004A656E" w:rsidRPr="00730492" w:rsidRDefault="00730492" w:rsidP="00730492">
      <w:pPr>
        <w:rPr>
          <w:b/>
          <w:lang w:val="nl-NL"/>
        </w:rPr>
      </w:pPr>
      <w:r>
        <w:t>Harol of gelijkwaardig</w:t>
      </w:r>
    </w:p>
    <w:p w:rsidR="004A656E" w:rsidRPr="004A656E" w:rsidRDefault="004A656E" w:rsidP="004A656E">
      <w:pPr>
        <w:pStyle w:val="Kop1"/>
        <w:rPr>
          <w:rFonts w:ascii="Century Gothic" w:hAnsi="Century Gothic"/>
          <w:sz w:val="16"/>
          <w:szCs w:val="16"/>
        </w:rPr>
      </w:pPr>
      <w:r w:rsidRPr="004A656E">
        <w:rPr>
          <w:rFonts w:ascii="Century Gothic" w:hAnsi="Century Gothic"/>
          <w:sz w:val="16"/>
          <w:szCs w:val="16"/>
        </w:rPr>
        <w:t>Kast</w:t>
      </w:r>
    </w:p>
    <w:p w:rsidR="004A656E" w:rsidRPr="004A656E" w:rsidRDefault="004A656E" w:rsidP="004A656E">
      <w:pPr>
        <w:pStyle w:val="Kop1"/>
        <w:rPr>
          <w:rFonts w:ascii="Century Gothic" w:hAnsi="Century Gothic"/>
          <w:b w:val="0"/>
          <w:sz w:val="16"/>
          <w:szCs w:val="16"/>
        </w:rPr>
      </w:pPr>
      <w:r w:rsidRPr="004A656E">
        <w:rPr>
          <w:rFonts w:ascii="Century Gothic" w:hAnsi="Century Gothic"/>
          <w:b w:val="0"/>
          <w:sz w:val="16"/>
          <w:szCs w:val="16"/>
        </w:rPr>
        <w:t xml:space="preserve">De rechthoekige kast bestaat uit thermisch onderbroken </w:t>
      </w:r>
      <w:proofErr w:type="spellStart"/>
      <w:r w:rsidRPr="004A656E">
        <w:rPr>
          <w:rFonts w:ascii="Century Gothic" w:hAnsi="Century Gothic"/>
          <w:b w:val="0"/>
          <w:sz w:val="16"/>
          <w:szCs w:val="16"/>
        </w:rPr>
        <w:t>geëxtrudeerd</w:t>
      </w:r>
      <w:proofErr w:type="spellEnd"/>
      <w:r w:rsidRPr="004A656E">
        <w:rPr>
          <w:rFonts w:ascii="Century Gothic" w:hAnsi="Century Gothic"/>
          <w:b w:val="0"/>
          <w:sz w:val="16"/>
          <w:szCs w:val="16"/>
        </w:rPr>
        <w:t xml:space="preserve"> aluminium, voorzien van een </w:t>
      </w:r>
      <w:proofErr w:type="spellStart"/>
      <w:r w:rsidRPr="004A656E">
        <w:rPr>
          <w:rFonts w:ascii="Century Gothic" w:hAnsi="Century Gothic"/>
          <w:b w:val="0"/>
          <w:sz w:val="16"/>
          <w:szCs w:val="16"/>
        </w:rPr>
        <w:t>poedercoating</w:t>
      </w:r>
      <w:proofErr w:type="spellEnd"/>
      <w:r w:rsidRPr="004A656E">
        <w:rPr>
          <w:rFonts w:ascii="Century Gothic" w:hAnsi="Century Gothic"/>
          <w:b w:val="0"/>
          <w:sz w:val="16"/>
          <w:szCs w:val="16"/>
        </w:rPr>
        <w:t xml:space="preserve"> (kleur te kiezen door de architect) </w:t>
      </w:r>
    </w:p>
    <w:p w:rsidR="004A656E" w:rsidRDefault="004A656E" w:rsidP="004A656E">
      <w:pPr>
        <w:rPr>
          <w:rFonts w:ascii="Century Gothic" w:eastAsia="Calibri" w:hAnsi="Century Gothic" w:cs="Times New Roman"/>
          <w:sz w:val="16"/>
          <w:szCs w:val="16"/>
        </w:rPr>
      </w:pPr>
      <w:r w:rsidRPr="004A656E">
        <w:rPr>
          <w:rFonts w:ascii="Century Gothic" w:eastAsia="Calibri" w:hAnsi="Century Gothic" w:cs="Times New Roman"/>
          <w:sz w:val="16"/>
          <w:szCs w:val="16"/>
        </w:rPr>
        <w:t>De kastmaten zijn 200,5 x 125,5mm.</w:t>
      </w:r>
    </w:p>
    <w:p w:rsidR="00F4681B" w:rsidRPr="004A656E" w:rsidRDefault="00F4681B" w:rsidP="004A656E">
      <w:pPr>
        <w:rPr>
          <w:rFonts w:ascii="Century Gothic" w:eastAsia="Calibri" w:hAnsi="Century Gothic" w:cs="Times New Roman"/>
          <w:sz w:val="16"/>
          <w:szCs w:val="16"/>
        </w:rPr>
      </w:pPr>
      <w:r w:rsidRPr="004A656E">
        <w:rPr>
          <w:rFonts w:ascii="Century Gothic" w:eastAsia="Calibri" w:hAnsi="Century Gothic" w:cs="Times New Roman"/>
          <w:sz w:val="16"/>
          <w:szCs w:val="16"/>
        </w:rPr>
        <w:t>De thermische zonnewering wordt gemonteerd op het vensterraam(aluminium – pvc - hout)</w:t>
      </w:r>
      <w:r>
        <w:rPr>
          <w:rFonts w:ascii="Century Gothic" w:hAnsi="Century Gothic"/>
          <w:sz w:val="16"/>
          <w:szCs w:val="16"/>
        </w:rPr>
        <w:t xml:space="preserve">.  </w:t>
      </w:r>
    </w:p>
    <w:p w:rsidR="004A656E" w:rsidRPr="004A656E" w:rsidRDefault="004A656E" w:rsidP="004A656E">
      <w:pPr>
        <w:rPr>
          <w:rFonts w:ascii="Century Gothic" w:eastAsia="Calibri" w:hAnsi="Century Gothic" w:cs="Times New Roman"/>
          <w:sz w:val="16"/>
          <w:szCs w:val="16"/>
        </w:rPr>
      </w:pPr>
      <w:r w:rsidRPr="004A656E">
        <w:rPr>
          <w:rFonts w:ascii="Century Gothic" w:eastAsia="Calibri" w:hAnsi="Century Gothic" w:cs="Times New Roman"/>
          <w:sz w:val="16"/>
          <w:szCs w:val="16"/>
        </w:rPr>
        <w:t>De kast bestaat uit :</w:t>
      </w:r>
    </w:p>
    <w:p w:rsidR="004A656E" w:rsidRPr="004A656E" w:rsidRDefault="004A656E" w:rsidP="004A656E">
      <w:pPr>
        <w:numPr>
          <w:ilvl w:val="0"/>
          <w:numId w:val="3"/>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een thermisch onderbroken (door middel van een polyamide steeg) voor -en bovenplaat uit 1 deel, voorzien van een euronut groef waarin gemakkelijk een raamdook geplaatst kan worden teneinde het raamgeheel aan de bovenzijde te kunnen verankeren aan de ruwbouw.</w:t>
      </w:r>
    </w:p>
    <w:p w:rsidR="004A656E" w:rsidRPr="004A656E" w:rsidRDefault="004A656E" w:rsidP="004A656E">
      <w:pPr>
        <w:numPr>
          <w:ilvl w:val="0"/>
          <w:numId w:val="3"/>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een demonteerbare achterplaat.</w:t>
      </w:r>
    </w:p>
    <w:p w:rsidR="004A656E" w:rsidRPr="004A656E" w:rsidRDefault="004A656E" w:rsidP="004A656E">
      <w:pPr>
        <w:numPr>
          <w:ilvl w:val="0"/>
          <w:numId w:val="3"/>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 xml:space="preserve">een thermisch onderbroken onderplaat (door middel van een polyamide steeg) voorzien van een aanslaglip voor het gemakkelijk monteren op het raamprofiel. </w:t>
      </w:r>
    </w:p>
    <w:p w:rsidR="004A656E" w:rsidRPr="004A656E" w:rsidRDefault="004A656E" w:rsidP="004A656E">
      <w:pPr>
        <w:numPr>
          <w:ilvl w:val="0"/>
          <w:numId w:val="3"/>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een verticaal demonteerbaar aluminium verstevigingprofiel.</w:t>
      </w:r>
    </w:p>
    <w:p w:rsidR="004A656E" w:rsidRPr="004A656E" w:rsidRDefault="004A656E" w:rsidP="004A656E">
      <w:pPr>
        <w:rPr>
          <w:rFonts w:ascii="Century Gothic" w:eastAsia="Calibri" w:hAnsi="Century Gothic" w:cs="Times New Roman"/>
          <w:sz w:val="16"/>
          <w:szCs w:val="16"/>
        </w:rPr>
      </w:pPr>
      <w:r w:rsidRPr="004A656E">
        <w:rPr>
          <w:rFonts w:ascii="Century Gothic" w:eastAsia="Calibri" w:hAnsi="Century Gothic" w:cs="Times New Roman"/>
          <w:sz w:val="16"/>
          <w:szCs w:val="16"/>
        </w:rPr>
        <w:t xml:space="preserve">Deze kast wordt voorzien van isolatie. Voor de thermische isolatie wordt </w:t>
      </w:r>
      <w:proofErr w:type="spellStart"/>
      <w:r w:rsidRPr="004A656E">
        <w:rPr>
          <w:rFonts w:ascii="Century Gothic" w:eastAsia="Calibri" w:hAnsi="Century Gothic" w:cs="Times New Roman"/>
          <w:sz w:val="16"/>
          <w:szCs w:val="16"/>
        </w:rPr>
        <w:t>Neopor</w:t>
      </w:r>
      <w:proofErr w:type="spellEnd"/>
      <w:r w:rsidRPr="004A656E">
        <w:rPr>
          <w:rFonts w:ascii="Century Gothic" w:eastAsia="Calibri" w:hAnsi="Century Gothic" w:cs="Times New Roman"/>
          <w:sz w:val="16"/>
          <w:szCs w:val="16"/>
        </w:rPr>
        <w:t>(λ=0,031 W/</w:t>
      </w:r>
      <w:proofErr w:type="spellStart"/>
      <w:r w:rsidRPr="004A656E">
        <w:rPr>
          <w:rFonts w:ascii="Century Gothic" w:eastAsia="Calibri" w:hAnsi="Century Gothic" w:cs="Times New Roman"/>
          <w:sz w:val="16"/>
          <w:szCs w:val="16"/>
        </w:rPr>
        <w:t>mK</w:t>
      </w:r>
      <w:proofErr w:type="spellEnd"/>
      <w:r w:rsidRPr="004A656E">
        <w:rPr>
          <w:rFonts w:ascii="Century Gothic" w:eastAsia="Calibri" w:hAnsi="Century Gothic" w:cs="Times New Roman"/>
          <w:sz w:val="16"/>
          <w:szCs w:val="16"/>
        </w:rPr>
        <w:t xml:space="preserve">) gebruikt, voor de akoestische </w:t>
      </w:r>
      <w:proofErr w:type="spellStart"/>
      <w:r w:rsidRPr="004A656E">
        <w:rPr>
          <w:rFonts w:ascii="Century Gothic" w:eastAsia="Calibri" w:hAnsi="Century Gothic" w:cs="Times New Roman"/>
          <w:sz w:val="16"/>
          <w:szCs w:val="16"/>
        </w:rPr>
        <w:t>PU-schuim</w:t>
      </w:r>
      <w:proofErr w:type="spellEnd"/>
      <w:r w:rsidRPr="004A656E">
        <w:rPr>
          <w:rFonts w:ascii="Century Gothic" w:eastAsia="Calibri" w:hAnsi="Century Gothic" w:cs="Times New Roman"/>
          <w:sz w:val="16"/>
          <w:szCs w:val="16"/>
        </w:rPr>
        <w:t xml:space="preserve"> (λ=0,035 W/</w:t>
      </w:r>
      <w:proofErr w:type="spellStart"/>
      <w:r w:rsidRPr="004A656E">
        <w:rPr>
          <w:rFonts w:ascii="Century Gothic" w:eastAsia="Calibri" w:hAnsi="Century Gothic" w:cs="Times New Roman"/>
          <w:sz w:val="16"/>
          <w:szCs w:val="16"/>
        </w:rPr>
        <w:t>mK</w:t>
      </w:r>
      <w:proofErr w:type="spellEnd"/>
      <w:r w:rsidRPr="004A656E">
        <w:rPr>
          <w:rFonts w:ascii="Century Gothic" w:eastAsia="Calibri" w:hAnsi="Century Gothic" w:cs="Times New Roman"/>
          <w:sz w:val="16"/>
          <w:szCs w:val="16"/>
        </w:rPr>
        <w:t>).</w:t>
      </w:r>
    </w:p>
    <w:p w:rsidR="004A656E" w:rsidRPr="004A656E" w:rsidRDefault="004A656E" w:rsidP="004A656E">
      <w:pPr>
        <w:rPr>
          <w:rFonts w:ascii="Century Gothic" w:eastAsia="Calibri" w:hAnsi="Century Gothic" w:cs="Times New Roman"/>
          <w:sz w:val="16"/>
          <w:szCs w:val="16"/>
        </w:rPr>
      </w:pPr>
      <w:r w:rsidRPr="004A656E">
        <w:rPr>
          <w:rFonts w:ascii="Century Gothic" w:eastAsia="Calibri" w:hAnsi="Century Gothic" w:cs="Times New Roman"/>
          <w:sz w:val="16"/>
          <w:szCs w:val="16"/>
        </w:rPr>
        <w:t>De consoles bestaan uit 2 afzonderlijke delen:</w:t>
      </w:r>
    </w:p>
    <w:p w:rsidR="004A656E" w:rsidRPr="004A656E" w:rsidRDefault="004A656E" w:rsidP="004A656E">
      <w:pPr>
        <w:numPr>
          <w:ilvl w:val="0"/>
          <w:numId w:val="3"/>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Deel 1 De zijconsoles(200,5 x 125,5 mm): vervaardigd uit glasvezelversterkte nylon. Deze zijn voorzien van een consolepin die als aanslag dient voor de kast en waar de geleiders in passen. Voor de zijconsole aan de motorzijde kan een gat voor de kabeldoorvoer van de motor uitgedrukt worden.</w:t>
      </w:r>
    </w:p>
    <w:p w:rsidR="004A656E" w:rsidRPr="004A656E" w:rsidRDefault="004A656E" w:rsidP="004A656E">
      <w:pPr>
        <w:numPr>
          <w:ilvl w:val="0"/>
          <w:numId w:val="3"/>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Deel 2 De inschuifmodules (133,3 x 79 mm): vervaardigd uit polyamide welke aan de binnenzijde van de zijconsoles kan geschoven worden.</w:t>
      </w:r>
    </w:p>
    <w:p w:rsidR="004A656E" w:rsidRPr="004A656E" w:rsidRDefault="004A656E" w:rsidP="004A656E">
      <w:pPr>
        <w:rPr>
          <w:rFonts w:ascii="Century Gothic" w:eastAsia="Calibri" w:hAnsi="Century Gothic" w:cs="Times New Roman"/>
          <w:sz w:val="16"/>
          <w:szCs w:val="16"/>
        </w:rPr>
      </w:pPr>
      <w:r w:rsidRPr="004A656E">
        <w:rPr>
          <w:rFonts w:ascii="Century Gothic" w:eastAsia="Calibri" w:hAnsi="Century Gothic" w:cs="Times New Roman"/>
          <w:sz w:val="16"/>
          <w:szCs w:val="16"/>
        </w:rPr>
        <w:t xml:space="preserve">Het assembleren gebeurd met </w:t>
      </w:r>
      <w:proofErr w:type="spellStart"/>
      <w:r w:rsidRPr="004A656E">
        <w:rPr>
          <w:rFonts w:ascii="Century Gothic" w:eastAsia="Calibri" w:hAnsi="Century Gothic" w:cs="Times New Roman"/>
          <w:sz w:val="16"/>
          <w:szCs w:val="16"/>
        </w:rPr>
        <w:t>inox</w:t>
      </w:r>
      <w:proofErr w:type="spellEnd"/>
      <w:r w:rsidRPr="004A656E">
        <w:rPr>
          <w:rFonts w:ascii="Century Gothic" w:eastAsia="Calibri" w:hAnsi="Century Gothic" w:cs="Times New Roman"/>
          <w:sz w:val="16"/>
          <w:szCs w:val="16"/>
        </w:rPr>
        <w:t xml:space="preserve"> schroeven.</w:t>
      </w:r>
    </w:p>
    <w:p w:rsidR="004A656E" w:rsidRPr="004A656E" w:rsidRDefault="004A656E" w:rsidP="004A656E">
      <w:pPr>
        <w:autoSpaceDE w:val="0"/>
        <w:autoSpaceDN w:val="0"/>
        <w:adjustRightInd w:val="0"/>
        <w:rPr>
          <w:rFonts w:ascii="Century Gothic" w:eastAsia="Calibri" w:hAnsi="Century Gothic" w:cs="Times New Roman"/>
          <w:sz w:val="16"/>
          <w:szCs w:val="16"/>
        </w:rPr>
      </w:pPr>
      <w:proofErr w:type="spellStart"/>
      <w:r w:rsidRPr="004A656E">
        <w:rPr>
          <w:rFonts w:ascii="Century Gothic" w:eastAsia="Calibri" w:hAnsi="Century Gothic" w:cs="Times New Roman"/>
          <w:b/>
          <w:sz w:val="16"/>
          <w:szCs w:val="16"/>
        </w:rPr>
        <w:t>Oprolas</w:t>
      </w:r>
      <w:proofErr w:type="spellEnd"/>
    </w:p>
    <w:p w:rsidR="004A656E" w:rsidRPr="004A656E" w:rsidRDefault="004A656E" w:rsidP="004A656E">
      <w:pPr>
        <w:autoSpaceDE w:val="0"/>
        <w:autoSpaceDN w:val="0"/>
        <w:adjustRightInd w:val="0"/>
        <w:rPr>
          <w:rFonts w:ascii="Century Gothic" w:eastAsia="Calibri" w:hAnsi="Century Gothic" w:cs="Times New Roman"/>
          <w:sz w:val="16"/>
          <w:szCs w:val="16"/>
        </w:rPr>
      </w:pPr>
      <w:r w:rsidRPr="004A656E">
        <w:rPr>
          <w:rFonts w:ascii="Century Gothic" w:eastAsia="Calibri" w:hAnsi="Century Gothic" w:cs="Times New Roman"/>
          <w:sz w:val="16"/>
          <w:szCs w:val="16"/>
        </w:rPr>
        <w:t xml:space="preserve">- De </w:t>
      </w:r>
      <w:proofErr w:type="spellStart"/>
      <w:r w:rsidRPr="004A656E">
        <w:rPr>
          <w:rFonts w:ascii="Century Gothic" w:eastAsia="Calibri" w:hAnsi="Century Gothic" w:cs="Times New Roman"/>
          <w:sz w:val="16"/>
          <w:szCs w:val="16"/>
        </w:rPr>
        <w:t>oprolas</w:t>
      </w:r>
      <w:proofErr w:type="spellEnd"/>
      <w:r w:rsidRPr="004A656E">
        <w:rPr>
          <w:rFonts w:ascii="Century Gothic" w:eastAsia="Calibri" w:hAnsi="Century Gothic" w:cs="Times New Roman"/>
          <w:sz w:val="16"/>
          <w:szCs w:val="16"/>
        </w:rPr>
        <w:t xml:space="preserve"> is vervaardigd uit een verzinkte stalen buis </w:t>
      </w:r>
      <w:r w:rsidRPr="004A656E">
        <w:rPr>
          <w:rFonts w:ascii="Century Gothic" w:eastAsia="Calibri" w:hAnsi="Century Gothic" w:cs="Times New Roman"/>
          <w:sz w:val="16"/>
          <w:szCs w:val="16"/>
          <w:lang w:val="nl-NL"/>
        </w:rPr>
        <w:t>Ø 78 mm</w:t>
      </w:r>
      <w:r w:rsidRPr="004A656E">
        <w:rPr>
          <w:rFonts w:ascii="Century Gothic" w:eastAsia="Calibri" w:hAnsi="Century Gothic" w:cs="Times New Roman"/>
          <w:sz w:val="16"/>
          <w:szCs w:val="16"/>
        </w:rPr>
        <w:t xml:space="preserve"> of 85mm.</w:t>
      </w:r>
      <w:r w:rsidR="00CC3E72">
        <w:rPr>
          <w:rFonts w:ascii="Century Gothic" w:hAnsi="Century Gothic"/>
          <w:sz w:val="16"/>
          <w:szCs w:val="16"/>
        </w:rPr>
        <w:t xml:space="preserve">                                                                           </w:t>
      </w:r>
      <w:r w:rsidRPr="004A656E">
        <w:rPr>
          <w:rFonts w:ascii="Century Gothic" w:eastAsia="Calibri" w:hAnsi="Century Gothic" w:cs="Times New Roman"/>
          <w:sz w:val="16"/>
          <w:szCs w:val="16"/>
        </w:rPr>
        <w:t>- Ze is voorzien van een doekgleuf voor de bevestiging van het doek . Dit door middel van een</w:t>
      </w:r>
      <w:r w:rsidR="00CC3E72">
        <w:rPr>
          <w:rFonts w:ascii="Century Gothic" w:hAnsi="Century Gothic"/>
          <w:sz w:val="16"/>
          <w:szCs w:val="16"/>
        </w:rPr>
        <w:t xml:space="preserve"> </w:t>
      </w:r>
      <w:r w:rsidRPr="004A656E">
        <w:rPr>
          <w:rFonts w:ascii="Century Gothic" w:eastAsia="Calibri" w:hAnsi="Century Gothic" w:cs="Times New Roman"/>
          <w:sz w:val="16"/>
          <w:szCs w:val="16"/>
        </w:rPr>
        <w:t xml:space="preserve">doekpees met diameter 3 mm samen met een clip </w:t>
      </w:r>
      <w:proofErr w:type="spellStart"/>
      <w:r w:rsidRPr="004A656E">
        <w:rPr>
          <w:rFonts w:ascii="Century Gothic" w:eastAsia="Calibri" w:hAnsi="Century Gothic" w:cs="Times New Roman"/>
          <w:sz w:val="16"/>
          <w:szCs w:val="16"/>
        </w:rPr>
        <w:t>on</w:t>
      </w:r>
      <w:proofErr w:type="spellEnd"/>
      <w:r w:rsidRPr="004A656E">
        <w:rPr>
          <w:rFonts w:ascii="Century Gothic" w:eastAsia="Calibri" w:hAnsi="Century Gothic" w:cs="Times New Roman"/>
          <w:sz w:val="16"/>
          <w:szCs w:val="16"/>
        </w:rPr>
        <w:t xml:space="preserve"> – clip </w:t>
      </w:r>
      <w:proofErr w:type="spellStart"/>
      <w:r w:rsidRPr="004A656E">
        <w:rPr>
          <w:rFonts w:ascii="Century Gothic" w:eastAsia="Calibri" w:hAnsi="Century Gothic" w:cs="Times New Roman"/>
          <w:sz w:val="16"/>
          <w:szCs w:val="16"/>
        </w:rPr>
        <w:t>off</w:t>
      </w:r>
      <w:proofErr w:type="spellEnd"/>
      <w:r w:rsidRPr="004A656E">
        <w:rPr>
          <w:rFonts w:ascii="Century Gothic" w:eastAsia="Calibri" w:hAnsi="Century Gothic" w:cs="Times New Roman"/>
          <w:sz w:val="16"/>
          <w:szCs w:val="16"/>
        </w:rPr>
        <w:t xml:space="preserve"> profiel. Dit profiel heeft als voordeel dat het doek lateraal op de buis kan worden bevestigd en niet via de zijkant.</w:t>
      </w:r>
    </w:p>
    <w:p w:rsidR="004A656E" w:rsidRPr="004A656E" w:rsidRDefault="004A656E" w:rsidP="004A656E">
      <w:pPr>
        <w:autoSpaceDE w:val="0"/>
        <w:autoSpaceDN w:val="0"/>
        <w:adjustRightInd w:val="0"/>
        <w:rPr>
          <w:rFonts w:ascii="Century Gothic" w:eastAsia="Calibri" w:hAnsi="Century Gothic" w:cs="Times New Roman"/>
          <w:sz w:val="16"/>
          <w:szCs w:val="16"/>
        </w:rPr>
      </w:pPr>
      <w:r w:rsidRPr="004A656E">
        <w:rPr>
          <w:rFonts w:ascii="Century Gothic" w:eastAsia="Calibri" w:hAnsi="Century Gothic" w:cs="Times New Roman"/>
          <w:sz w:val="16"/>
          <w:szCs w:val="16"/>
        </w:rPr>
        <w:t xml:space="preserve">- Voor het bevestigen van de as op de kast, worden er kegelvormige as proppen gebruikt om de dikkere </w:t>
      </w:r>
      <w:proofErr w:type="spellStart"/>
      <w:r w:rsidRPr="004A656E">
        <w:rPr>
          <w:rFonts w:ascii="Century Gothic" w:eastAsia="Calibri" w:hAnsi="Century Gothic" w:cs="Times New Roman"/>
          <w:sz w:val="16"/>
          <w:szCs w:val="16"/>
        </w:rPr>
        <w:t>oprollingsdiameter</w:t>
      </w:r>
      <w:proofErr w:type="spellEnd"/>
      <w:r w:rsidRPr="004A656E">
        <w:rPr>
          <w:rFonts w:ascii="Century Gothic" w:eastAsia="Calibri" w:hAnsi="Century Gothic" w:cs="Times New Roman"/>
          <w:sz w:val="16"/>
          <w:szCs w:val="16"/>
        </w:rPr>
        <w:t xml:space="preserve"> van de rits op te vangen. Aan de motorzijde is deze open om de motor in te brengen.</w:t>
      </w:r>
    </w:p>
    <w:p w:rsidR="004A656E" w:rsidRPr="004A656E" w:rsidRDefault="004A656E" w:rsidP="004A656E">
      <w:pPr>
        <w:autoSpaceDE w:val="0"/>
        <w:autoSpaceDN w:val="0"/>
        <w:adjustRightInd w:val="0"/>
        <w:rPr>
          <w:rFonts w:ascii="Century Gothic" w:eastAsia="Calibri" w:hAnsi="Century Gothic" w:cs="Times New Roman"/>
          <w:sz w:val="16"/>
          <w:szCs w:val="16"/>
        </w:rPr>
      </w:pPr>
      <w:r w:rsidRPr="004A656E">
        <w:rPr>
          <w:rFonts w:ascii="Century Gothic" w:eastAsia="Calibri" w:hAnsi="Century Gothic" w:cs="Times New Roman"/>
          <w:sz w:val="16"/>
          <w:szCs w:val="16"/>
        </w:rPr>
        <w:t xml:space="preserve">- Het binnenwerk (as met motor en doek) is steeds demonteerbaar. Om de bereidbaarheid te vergemakkelijken wordt de </w:t>
      </w:r>
      <w:proofErr w:type="spellStart"/>
      <w:r w:rsidRPr="004A656E">
        <w:rPr>
          <w:rFonts w:ascii="Century Gothic" w:eastAsia="Calibri" w:hAnsi="Century Gothic" w:cs="Times New Roman"/>
          <w:sz w:val="16"/>
          <w:szCs w:val="16"/>
        </w:rPr>
        <w:t>oprolas</w:t>
      </w:r>
      <w:proofErr w:type="spellEnd"/>
      <w:r w:rsidRPr="004A656E">
        <w:rPr>
          <w:rFonts w:ascii="Century Gothic" w:eastAsia="Calibri" w:hAnsi="Century Gothic" w:cs="Times New Roman"/>
          <w:sz w:val="16"/>
          <w:szCs w:val="16"/>
        </w:rPr>
        <w:t xml:space="preserve"> bevestigd op de inschuifconsole(zie paragraaf “Kast”) welke er voor zorgt dat het geheel tot aan de demonteerbare achterplaat kan geschoven worden . </w:t>
      </w:r>
    </w:p>
    <w:p w:rsidR="004A656E" w:rsidRPr="00CC3E72" w:rsidRDefault="004A656E" w:rsidP="00CC3E72">
      <w:pPr>
        <w:autoSpaceDE w:val="0"/>
        <w:autoSpaceDN w:val="0"/>
        <w:adjustRightInd w:val="0"/>
        <w:rPr>
          <w:rFonts w:ascii="Century Gothic" w:eastAsia="Calibri" w:hAnsi="Century Gothic" w:cs="Times New Roman"/>
          <w:sz w:val="16"/>
          <w:szCs w:val="16"/>
          <w:lang w:val="nl-NL"/>
        </w:rPr>
      </w:pPr>
      <w:r w:rsidRPr="004A656E">
        <w:rPr>
          <w:rFonts w:ascii="Century Gothic" w:eastAsia="Calibri" w:hAnsi="Century Gothic" w:cs="Times New Roman"/>
          <w:sz w:val="16"/>
          <w:szCs w:val="16"/>
        </w:rPr>
        <w:t xml:space="preserve">- Voor </w:t>
      </w:r>
      <w:proofErr w:type="spellStart"/>
      <w:r w:rsidRPr="004A656E">
        <w:rPr>
          <w:rFonts w:ascii="Century Gothic" w:eastAsia="Calibri" w:hAnsi="Century Gothic" w:cs="Times New Roman"/>
          <w:sz w:val="16"/>
          <w:szCs w:val="16"/>
        </w:rPr>
        <w:t>opbouwscreens</w:t>
      </w:r>
      <w:proofErr w:type="spellEnd"/>
      <w:r w:rsidRPr="004A656E">
        <w:rPr>
          <w:rFonts w:ascii="Century Gothic" w:eastAsia="Calibri" w:hAnsi="Century Gothic" w:cs="Times New Roman"/>
          <w:sz w:val="16"/>
          <w:szCs w:val="16"/>
        </w:rPr>
        <w:t xml:space="preserve"> met een breedtematen tussen 585 mm en 675 mm wordt een aluminium </w:t>
      </w:r>
      <w:proofErr w:type="spellStart"/>
      <w:r w:rsidRPr="004A656E">
        <w:rPr>
          <w:rFonts w:ascii="Century Gothic" w:eastAsia="Calibri" w:hAnsi="Century Gothic" w:cs="Times New Roman"/>
          <w:sz w:val="16"/>
          <w:szCs w:val="16"/>
        </w:rPr>
        <w:t>geëxtrudeerde</w:t>
      </w:r>
      <w:proofErr w:type="spellEnd"/>
      <w:r w:rsidRPr="004A656E">
        <w:rPr>
          <w:rFonts w:ascii="Century Gothic" w:eastAsia="Calibri" w:hAnsi="Century Gothic" w:cs="Times New Roman"/>
          <w:sz w:val="16"/>
          <w:szCs w:val="16"/>
        </w:rPr>
        <w:t xml:space="preserve"> as </w:t>
      </w:r>
      <w:r w:rsidRPr="004A656E">
        <w:rPr>
          <w:rFonts w:ascii="Century Gothic" w:eastAsia="Calibri" w:hAnsi="Century Gothic" w:cs="Times New Roman"/>
          <w:sz w:val="16"/>
          <w:szCs w:val="16"/>
          <w:lang w:val="nl-NL"/>
        </w:rPr>
        <w:t>Ø 55 mm gebruikt. Hierbij wordt een doekpees van 4 mm gebruikt om het doek te bevestigen aan de as.</w:t>
      </w:r>
    </w:p>
    <w:p w:rsidR="004A656E" w:rsidRPr="004A656E" w:rsidRDefault="004A656E" w:rsidP="004A656E">
      <w:pPr>
        <w:pStyle w:val="Kop1"/>
        <w:rPr>
          <w:rFonts w:ascii="Century Gothic" w:hAnsi="Century Gothic"/>
          <w:sz w:val="16"/>
          <w:szCs w:val="16"/>
        </w:rPr>
      </w:pPr>
      <w:r w:rsidRPr="004A656E">
        <w:rPr>
          <w:rFonts w:ascii="Century Gothic" w:hAnsi="Century Gothic"/>
          <w:sz w:val="16"/>
          <w:szCs w:val="16"/>
        </w:rPr>
        <w:t>Bedieningssysteem</w:t>
      </w:r>
    </w:p>
    <w:p w:rsidR="00F4681B" w:rsidRPr="004A656E" w:rsidRDefault="004A656E" w:rsidP="004A656E">
      <w:pPr>
        <w:rPr>
          <w:rFonts w:ascii="Century Gothic" w:eastAsia="Calibri" w:hAnsi="Century Gothic" w:cs="Times New Roman"/>
          <w:sz w:val="16"/>
          <w:szCs w:val="16"/>
        </w:rPr>
      </w:pPr>
      <w:r w:rsidRPr="004A656E">
        <w:rPr>
          <w:rFonts w:ascii="Century Gothic" w:eastAsia="Calibri" w:hAnsi="Century Gothic" w:cs="Times New Roman"/>
          <w:sz w:val="16"/>
          <w:szCs w:val="16"/>
        </w:rPr>
        <w:t>Elektrisch : De bediening bestaat uit een ingebouwde, asynchrone buismotor 230VAC zonder noodbediening en voorzien van afregelknoppen voor het bepalen van de boven en beneden positie.</w:t>
      </w:r>
      <w:r w:rsidR="00F4681B">
        <w:rPr>
          <w:rFonts w:ascii="Century Gothic" w:eastAsia="Calibri" w:hAnsi="Century Gothic" w:cs="Times New Roman"/>
          <w:sz w:val="16"/>
          <w:szCs w:val="16"/>
        </w:rPr>
        <w:t xml:space="preserve">                                                   </w:t>
      </w:r>
      <w:r w:rsidR="00F4681B" w:rsidRPr="00701133">
        <w:rPr>
          <w:rFonts w:ascii="Century Gothic" w:hAnsi="Century Gothic"/>
          <w:sz w:val="16"/>
          <w:szCs w:val="16"/>
        </w:rPr>
        <w:t>Motor met obstakelherkenning waardoor screen stopt boven hindernis ter bescherming van de doek.</w:t>
      </w:r>
    </w:p>
    <w:p w:rsidR="00730492" w:rsidRDefault="00730492" w:rsidP="004A656E">
      <w:pPr>
        <w:rPr>
          <w:rFonts w:ascii="Century Gothic" w:eastAsia="Calibri" w:hAnsi="Century Gothic" w:cs="Times New Roman"/>
          <w:sz w:val="16"/>
          <w:szCs w:val="16"/>
        </w:rPr>
      </w:pPr>
    </w:p>
    <w:p w:rsidR="00730492" w:rsidRDefault="00730492" w:rsidP="004A656E">
      <w:pPr>
        <w:rPr>
          <w:rFonts w:ascii="Century Gothic" w:eastAsia="Calibri" w:hAnsi="Century Gothic" w:cs="Times New Roman"/>
          <w:sz w:val="16"/>
          <w:szCs w:val="16"/>
        </w:rPr>
      </w:pPr>
    </w:p>
    <w:p w:rsidR="004A656E" w:rsidRPr="004A656E" w:rsidRDefault="004A656E" w:rsidP="004A656E">
      <w:pPr>
        <w:rPr>
          <w:rFonts w:ascii="Century Gothic" w:eastAsia="Calibri" w:hAnsi="Century Gothic" w:cs="Times New Roman"/>
          <w:sz w:val="16"/>
          <w:szCs w:val="16"/>
        </w:rPr>
      </w:pPr>
      <w:r w:rsidRPr="004A656E">
        <w:rPr>
          <w:rFonts w:ascii="Century Gothic" w:eastAsia="Calibri" w:hAnsi="Century Gothic" w:cs="Times New Roman"/>
          <w:sz w:val="16"/>
          <w:szCs w:val="16"/>
        </w:rPr>
        <w:lastRenderedPageBreak/>
        <w:t>Te voorzien: (optioneel)</w:t>
      </w:r>
    </w:p>
    <w:p w:rsidR="004A656E" w:rsidRPr="004A656E" w:rsidRDefault="004A656E" w:rsidP="004A656E">
      <w:pPr>
        <w:numPr>
          <w:ilvl w:val="0"/>
          <w:numId w:val="1"/>
        </w:numPr>
        <w:tabs>
          <w:tab w:val="clear" w:pos="360"/>
          <w:tab w:val="num" w:pos="1776"/>
        </w:tabs>
        <w:spacing w:after="0" w:line="240" w:lineRule="auto"/>
        <w:ind w:left="1776"/>
        <w:rPr>
          <w:rFonts w:ascii="Century Gothic" w:eastAsia="Calibri" w:hAnsi="Century Gothic" w:cs="Times New Roman"/>
          <w:sz w:val="16"/>
          <w:szCs w:val="16"/>
        </w:rPr>
      </w:pPr>
      <w:r w:rsidRPr="004A656E">
        <w:rPr>
          <w:rFonts w:ascii="Century Gothic" w:eastAsia="Calibri" w:hAnsi="Century Gothic" w:cs="Times New Roman"/>
          <w:sz w:val="16"/>
          <w:szCs w:val="16"/>
        </w:rPr>
        <w:t>Motoren met elektronische afslag.</w:t>
      </w:r>
    </w:p>
    <w:p w:rsidR="004A656E" w:rsidRPr="004A656E" w:rsidRDefault="004A656E" w:rsidP="004A656E">
      <w:pPr>
        <w:numPr>
          <w:ilvl w:val="0"/>
          <w:numId w:val="1"/>
        </w:numPr>
        <w:tabs>
          <w:tab w:val="clear" w:pos="360"/>
          <w:tab w:val="num" w:pos="1776"/>
        </w:tabs>
        <w:spacing w:after="0" w:line="240" w:lineRule="auto"/>
        <w:ind w:left="1776"/>
        <w:rPr>
          <w:rFonts w:ascii="Century Gothic" w:eastAsia="Calibri" w:hAnsi="Century Gothic" w:cs="Times New Roman"/>
          <w:sz w:val="16"/>
          <w:szCs w:val="16"/>
        </w:rPr>
      </w:pPr>
      <w:r w:rsidRPr="004A656E">
        <w:rPr>
          <w:rFonts w:ascii="Century Gothic" w:eastAsia="Calibri" w:hAnsi="Century Gothic" w:cs="Times New Roman"/>
          <w:sz w:val="16"/>
          <w:szCs w:val="16"/>
        </w:rPr>
        <w:t>Motore</w:t>
      </w:r>
      <w:r w:rsidR="00730492">
        <w:rPr>
          <w:rFonts w:ascii="Century Gothic" w:eastAsia="Calibri" w:hAnsi="Century Gothic" w:cs="Times New Roman"/>
          <w:sz w:val="16"/>
          <w:szCs w:val="16"/>
        </w:rPr>
        <w:t>n met ingebouwde ontvanger (RTS of IO)</w:t>
      </w:r>
    </w:p>
    <w:p w:rsidR="004A656E" w:rsidRPr="004A656E" w:rsidRDefault="004A656E" w:rsidP="004A656E">
      <w:pPr>
        <w:numPr>
          <w:ilvl w:val="0"/>
          <w:numId w:val="1"/>
        </w:numPr>
        <w:tabs>
          <w:tab w:val="clear" w:pos="360"/>
          <w:tab w:val="num" w:pos="1776"/>
        </w:tabs>
        <w:spacing w:after="0" w:line="240" w:lineRule="auto"/>
        <w:ind w:left="1776"/>
        <w:rPr>
          <w:rFonts w:ascii="Century Gothic" w:eastAsia="Calibri" w:hAnsi="Century Gothic" w:cs="Times New Roman"/>
          <w:sz w:val="16"/>
          <w:szCs w:val="16"/>
        </w:rPr>
      </w:pPr>
      <w:r w:rsidRPr="004A656E">
        <w:rPr>
          <w:rFonts w:ascii="Century Gothic" w:eastAsia="Calibri" w:hAnsi="Century Gothic" w:cs="Times New Roman"/>
          <w:sz w:val="16"/>
          <w:szCs w:val="16"/>
        </w:rPr>
        <w:t>Sturing, per lokaal en centraal door windzon automaat</w:t>
      </w:r>
    </w:p>
    <w:p w:rsidR="00730492" w:rsidRDefault="00730492" w:rsidP="004A656E">
      <w:pPr>
        <w:rPr>
          <w:rFonts w:ascii="Century Gothic" w:eastAsia="Calibri" w:hAnsi="Century Gothic" w:cs="Times New Roman"/>
          <w:sz w:val="16"/>
          <w:szCs w:val="16"/>
        </w:rPr>
      </w:pPr>
    </w:p>
    <w:p w:rsidR="004A656E" w:rsidRPr="004A656E" w:rsidRDefault="004A656E" w:rsidP="004A656E">
      <w:pPr>
        <w:rPr>
          <w:rFonts w:ascii="Century Gothic" w:eastAsia="Calibri" w:hAnsi="Century Gothic" w:cs="Times New Roman"/>
          <w:sz w:val="16"/>
          <w:szCs w:val="16"/>
        </w:rPr>
      </w:pPr>
      <w:r w:rsidRPr="004A656E">
        <w:rPr>
          <w:rFonts w:ascii="Century Gothic" w:eastAsia="Calibri" w:hAnsi="Century Gothic" w:cs="Times New Roman"/>
          <w:sz w:val="16"/>
          <w:szCs w:val="16"/>
        </w:rPr>
        <w:t>Ten laste van lot elektriciteit: bekabeling  voor de sturing en voeding van de zonweringen</w:t>
      </w:r>
      <w:r w:rsidR="00CC3E72">
        <w:rPr>
          <w:rFonts w:ascii="Century Gothic" w:hAnsi="Century Gothic"/>
          <w:sz w:val="16"/>
          <w:szCs w:val="16"/>
        </w:rPr>
        <w:t xml:space="preserve"> en </w:t>
      </w:r>
      <w:r w:rsidRPr="004A656E">
        <w:rPr>
          <w:rFonts w:ascii="Century Gothic" w:eastAsia="Calibri" w:hAnsi="Century Gothic" w:cs="Times New Roman"/>
          <w:sz w:val="16"/>
          <w:szCs w:val="16"/>
        </w:rPr>
        <w:t xml:space="preserve">aanbrengen van aftakdoos met </w:t>
      </w:r>
      <w:proofErr w:type="spellStart"/>
      <w:r w:rsidRPr="004A656E">
        <w:rPr>
          <w:rFonts w:ascii="Century Gothic" w:eastAsia="Calibri" w:hAnsi="Century Gothic" w:cs="Times New Roman"/>
          <w:sz w:val="16"/>
          <w:szCs w:val="16"/>
        </w:rPr>
        <w:t>wago</w:t>
      </w:r>
      <w:proofErr w:type="spellEnd"/>
      <w:r w:rsidRPr="004A656E">
        <w:rPr>
          <w:rFonts w:ascii="Century Gothic" w:eastAsia="Calibri" w:hAnsi="Century Gothic" w:cs="Times New Roman"/>
          <w:sz w:val="16"/>
          <w:szCs w:val="16"/>
        </w:rPr>
        <w:t xml:space="preserve"> klemmen  op &lt;2m van de motor</w:t>
      </w:r>
    </w:p>
    <w:p w:rsidR="004A656E" w:rsidRPr="004A656E" w:rsidRDefault="004A656E" w:rsidP="004A656E">
      <w:pPr>
        <w:pStyle w:val="Kop1"/>
        <w:rPr>
          <w:rFonts w:ascii="Century Gothic" w:hAnsi="Century Gothic"/>
          <w:sz w:val="16"/>
          <w:szCs w:val="16"/>
        </w:rPr>
      </w:pPr>
    </w:p>
    <w:p w:rsidR="004A656E" w:rsidRPr="004A656E" w:rsidRDefault="004A656E" w:rsidP="004A656E">
      <w:pPr>
        <w:pStyle w:val="Kop1"/>
        <w:rPr>
          <w:rFonts w:ascii="Century Gothic" w:hAnsi="Century Gothic"/>
          <w:sz w:val="16"/>
          <w:szCs w:val="16"/>
        </w:rPr>
      </w:pPr>
      <w:r w:rsidRPr="004A656E">
        <w:rPr>
          <w:rFonts w:ascii="Century Gothic" w:hAnsi="Century Gothic"/>
          <w:sz w:val="16"/>
          <w:szCs w:val="16"/>
        </w:rPr>
        <w:t>Geleiders</w:t>
      </w:r>
    </w:p>
    <w:p w:rsidR="004A656E" w:rsidRPr="004A656E" w:rsidRDefault="004A656E" w:rsidP="004A656E">
      <w:pPr>
        <w:rPr>
          <w:rFonts w:ascii="Century Gothic" w:eastAsia="Calibri" w:hAnsi="Century Gothic" w:cs="Times New Roman"/>
          <w:sz w:val="16"/>
          <w:szCs w:val="16"/>
        </w:rPr>
      </w:pPr>
      <w:r w:rsidRPr="004A656E">
        <w:rPr>
          <w:rFonts w:ascii="Century Gothic" w:eastAsia="Calibri" w:hAnsi="Century Gothic" w:cs="Times New Roman"/>
          <w:sz w:val="16"/>
          <w:szCs w:val="16"/>
        </w:rPr>
        <w:t xml:space="preserve">De geleiders bestaand uit 2 delen waarvan 1 deel een clips profiel(40 x 17mm) en deel 2 een </w:t>
      </w:r>
      <w:proofErr w:type="spellStart"/>
      <w:r w:rsidRPr="004A656E">
        <w:rPr>
          <w:rFonts w:ascii="Century Gothic" w:eastAsia="Calibri" w:hAnsi="Century Gothic" w:cs="Times New Roman"/>
          <w:sz w:val="16"/>
          <w:szCs w:val="16"/>
        </w:rPr>
        <w:t>u-vormige</w:t>
      </w:r>
      <w:proofErr w:type="spellEnd"/>
      <w:r w:rsidRPr="004A656E">
        <w:rPr>
          <w:rFonts w:ascii="Century Gothic" w:eastAsia="Calibri" w:hAnsi="Century Gothic" w:cs="Times New Roman"/>
          <w:sz w:val="16"/>
          <w:szCs w:val="16"/>
        </w:rPr>
        <w:t xml:space="preserve"> geleider(40 x 48mm). Door middel van het </w:t>
      </w:r>
      <w:proofErr w:type="spellStart"/>
      <w:r w:rsidRPr="004A656E">
        <w:rPr>
          <w:rFonts w:ascii="Century Gothic" w:eastAsia="Calibri" w:hAnsi="Century Gothic" w:cs="Times New Roman"/>
          <w:sz w:val="16"/>
          <w:szCs w:val="16"/>
        </w:rPr>
        <w:t>clipsprofiel</w:t>
      </w:r>
      <w:proofErr w:type="spellEnd"/>
      <w:r w:rsidRPr="004A656E">
        <w:rPr>
          <w:rFonts w:ascii="Century Gothic" w:eastAsia="Calibri" w:hAnsi="Century Gothic" w:cs="Times New Roman"/>
          <w:sz w:val="16"/>
          <w:szCs w:val="16"/>
        </w:rPr>
        <w:t xml:space="preserve"> heeft de geleider een blinde bevestiging. Beide zijn vervaardigd uit </w:t>
      </w:r>
      <w:proofErr w:type="spellStart"/>
      <w:r w:rsidRPr="004A656E">
        <w:rPr>
          <w:rFonts w:ascii="Century Gothic" w:eastAsia="Calibri" w:hAnsi="Century Gothic" w:cs="Times New Roman"/>
          <w:sz w:val="16"/>
          <w:szCs w:val="16"/>
        </w:rPr>
        <w:t>geëxtrudeerd</w:t>
      </w:r>
      <w:proofErr w:type="spellEnd"/>
      <w:r w:rsidRPr="004A656E">
        <w:rPr>
          <w:rFonts w:ascii="Century Gothic" w:eastAsia="Calibri" w:hAnsi="Century Gothic" w:cs="Times New Roman"/>
          <w:sz w:val="16"/>
          <w:szCs w:val="16"/>
        </w:rPr>
        <w:t xml:space="preserve"> aluminium, voorzien van een </w:t>
      </w:r>
      <w:proofErr w:type="spellStart"/>
      <w:r w:rsidRPr="004A656E">
        <w:rPr>
          <w:rFonts w:ascii="Century Gothic" w:eastAsia="Calibri" w:hAnsi="Century Gothic" w:cs="Times New Roman"/>
          <w:sz w:val="16"/>
          <w:szCs w:val="16"/>
        </w:rPr>
        <w:t>poedercoating</w:t>
      </w:r>
      <w:proofErr w:type="spellEnd"/>
      <w:r w:rsidRPr="004A656E">
        <w:rPr>
          <w:rFonts w:ascii="Century Gothic" w:eastAsia="Calibri" w:hAnsi="Century Gothic" w:cs="Times New Roman"/>
          <w:sz w:val="16"/>
          <w:szCs w:val="16"/>
        </w:rPr>
        <w:t xml:space="preserve"> of natuurkleurig geanodiseerd. Aan de onderzijde is een roestvrij stalen </w:t>
      </w:r>
      <w:proofErr w:type="spellStart"/>
      <w:r w:rsidRPr="004A656E">
        <w:rPr>
          <w:rFonts w:ascii="Century Gothic" w:eastAsia="Calibri" w:hAnsi="Century Gothic" w:cs="Times New Roman"/>
          <w:sz w:val="16"/>
          <w:szCs w:val="16"/>
        </w:rPr>
        <w:t>eindstopje</w:t>
      </w:r>
      <w:proofErr w:type="spellEnd"/>
      <w:r w:rsidRPr="004A656E">
        <w:rPr>
          <w:rFonts w:ascii="Century Gothic" w:eastAsia="Calibri" w:hAnsi="Century Gothic" w:cs="Times New Roman"/>
          <w:sz w:val="16"/>
          <w:szCs w:val="16"/>
        </w:rPr>
        <w:t xml:space="preserve"> van 2 mm dik voorzien, als begrenzing voor de onderlat.</w:t>
      </w:r>
    </w:p>
    <w:p w:rsidR="004A656E" w:rsidRPr="004A656E" w:rsidRDefault="004A656E" w:rsidP="004A656E">
      <w:pPr>
        <w:rPr>
          <w:rFonts w:ascii="Century Gothic" w:eastAsia="Calibri" w:hAnsi="Century Gothic" w:cs="Times New Roman"/>
          <w:sz w:val="16"/>
          <w:szCs w:val="16"/>
        </w:rPr>
      </w:pPr>
      <w:r w:rsidRPr="004A656E">
        <w:rPr>
          <w:rFonts w:ascii="Century Gothic" w:eastAsia="Calibri" w:hAnsi="Century Gothic" w:cs="Times New Roman"/>
          <w:sz w:val="16"/>
          <w:szCs w:val="16"/>
        </w:rPr>
        <w:t xml:space="preserve">In de geleider zit een gemakkelijk demonteerbare kunststof houder welke het ritsprofiel omvat. Door de lipjes  van de houder naast elkaar toe te drukken, kan men eenvoudig de houder met zijn ritsprofiel uit het </w:t>
      </w:r>
      <w:proofErr w:type="spellStart"/>
      <w:r w:rsidRPr="004A656E">
        <w:rPr>
          <w:rFonts w:ascii="Century Gothic" w:eastAsia="Calibri" w:hAnsi="Century Gothic" w:cs="Times New Roman"/>
          <w:sz w:val="16"/>
          <w:szCs w:val="16"/>
        </w:rPr>
        <w:t>geleidersprofiel</w:t>
      </w:r>
      <w:proofErr w:type="spellEnd"/>
      <w:r w:rsidRPr="004A656E">
        <w:rPr>
          <w:rFonts w:ascii="Century Gothic" w:eastAsia="Calibri" w:hAnsi="Century Gothic" w:cs="Times New Roman"/>
          <w:sz w:val="16"/>
          <w:szCs w:val="16"/>
        </w:rPr>
        <w:t xml:space="preserve"> klikken. RVS veertjes zijn voor de duurzaamheid voorzien op het ritsprofiel.</w:t>
      </w:r>
    </w:p>
    <w:p w:rsidR="004A656E" w:rsidRPr="004A656E" w:rsidRDefault="004A656E" w:rsidP="004A656E">
      <w:pPr>
        <w:pStyle w:val="Kop1"/>
        <w:rPr>
          <w:rFonts w:ascii="Century Gothic" w:hAnsi="Century Gothic"/>
          <w:sz w:val="16"/>
          <w:szCs w:val="16"/>
        </w:rPr>
      </w:pPr>
      <w:r w:rsidRPr="004A656E">
        <w:rPr>
          <w:rFonts w:ascii="Century Gothic" w:hAnsi="Century Gothic"/>
          <w:sz w:val="16"/>
          <w:szCs w:val="16"/>
        </w:rPr>
        <w:t>Windklasse</w:t>
      </w:r>
    </w:p>
    <w:p w:rsidR="004A656E" w:rsidRPr="004A656E" w:rsidRDefault="004A656E" w:rsidP="00CC3E72">
      <w:pPr>
        <w:rPr>
          <w:rFonts w:ascii="Century Gothic" w:eastAsia="Calibri" w:hAnsi="Century Gothic" w:cs="Times New Roman"/>
          <w:sz w:val="16"/>
          <w:szCs w:val="16"/>
        </w:rPr>
      </w:pPr>
      <w:r w:rsidRPr="004A656E">
        <w:rPr>
          <w:rFonts w:ascii="Century Gothic" w:eastAsia="Calibri" w:hAnsi="Century Gothic" w:cs="Times New Roman"/>
          <w:sz w:val="16"/>
          <w:szCs w:val="16"/>
        </w:rPr>
        <w:t>Deze voldoen aan een windsnelheid klasse 3 – EN13561</w:t>
      </w:r>
      <w:r w:rsidR="00CC3E72">
        <w:rPr>
          <w:rFonts w:ascii="Century Gothic" w:hAnsi="Century Gothic"/>
          <w:sz w:val="16"/>
          <w:szCs w:val="16"/>
        </w:rPr>
        <w:t xml:space="preserve">.                                                                                             </w:t>
      </w:r>
      <w:r w:rsidRPr="004A656E">
        <w:rPr>
          <w:rFonts w:ascii="Century Gothic" w:eastAsia="Calibri" w:hAnsi="Century Gothic" w:cs="Times New Roman"/>
          <w:sz w:val="16"/>
          <w:szCs w:val="16"/>
        </w:rPr>
        <w:t>Testresultaten volgens WTCB gaan bij constante druk tot 1000Pa (tot &gt;140km/u) en een gemiddelde afmeting van 3,5 x 3m.</w:t>
      </w:r>
    </w:p>
    <w:p w:rsidR="00B53C6E" w:rsidRPr="00701133" w:rsidRDefault="004A656E" w:rsidP="00B53C6E">
      <w:pPr>
        <w:pStyle w:val="Kop1"/>
        <w:rPr>
          <w:rFonts w:ascii="Century Gothic" w:hAnsi="Century Gothic"/>
          <w:sz w:val="16"/>
          <w:szCs w:val="16"/>
        </w:rPr>
      </w:pPr>
      <w:r w:rsidRPr="004A656E">
        <w:rPr>
          <w:rFonts w:ascii="Century Gothic" w:hAnsi="Century Gothic"/>
          <w:sz w:val="16"/>
          <w:szCs w:val="16"/>
        </w:rPr>
        <w:t>Doek:</w:t>
      </w:r>
    </w:p>
    <w:p w:rsidR="00B53C6E" w:rsidRPr="00701133" w:rsidRDefault="00B53C6E" w:rsidP="00B53C6E">
      <w:pPr>
        <w:numPr>
          <w:ilvl w:val="0"/>
          <w:numId w:val="2"/>
        </w:numPr>
        <w:spacing w:after="0" w:line="240" w:lineRule="auto"/>
        <w:rPr>
          <w:rFonts w:ascii="Century Gothic" w:hAnsi="Century Gothic"/>
          <w:i/>
          <w:sz w:val="16"/>
          <w:szCs w:val="16"/>
          <w:u w:val="single"/>
        </w:rPr>
      </w:pPr>
      <w:r>
        <w:rPr>
          <w:rFonts w:ascii="Century Gothic" w:hAnsi="Century Gothic"/>
          <w:i/>
          <w:sz w:val="16"/>
          <w:szCs w:val="16"/>
          <w:u w:val="single"/>
        </w:rPr>
        <w:t>Serge</w:t>
      </w:r>
      <w:r w:rsidRPr="00701133">
        <w:rPr>
          <w:rFonts w:ascii="Century Gothic" w:hAnsi="Century Gothic"/>
          <w:i/>
          <w:sz w:val="16"/>
          <w:szCs w:val="16"/>
          <w:u w:val="single"/>
        </w:rPr>
        <w:t xml:space="preserve"> </w:t>
      </w:r>
    </w:p>
    <w:p w:rsidR="00B53C6E" w:rsidRPr="000D0807" w:rsidRDefault="00B53C6E" w:rsidP="00B53C6E">
      <w:pPr>
        <w:ind w:right="-284"/>
        <w:jc w:val="both"/>
        <w:rPr>
          <w:rFonts w:ascii="Century Gothic" w:hAnsi="Century Gothic"/>
          <w:sz w:val="16"/>
          <w:szCs w:val="16"/>
        </w:rPr>
      </w:pPr>
      <w:r w:rsidRPr="00701133">
        <w:rPr>
          <w:rFonts w:ascii="Century Gothic" w:hAnsi="Century Gothic"/>
          <w:sz w:val="16"/>
          <w:szCs w:val="16"/>
        </w:rPr>
        <w:t xml:space="preserve">Het is een doorzichtig en lichtremmend weefsel dat bestaat uit glasvezeldraden die vooraf omhuld zijn met kunststof op basis van PVC en gekleurd in de massa. Het weefsel is </w:t>
      </w:r>
      <w:proofErr w:type="spellStart"/>
      <w:r w:rsidRPr="00701133">
        <w:rPr>
          <w:rFonts w:ascii="Century Gothic" w:hAnsi="Century Gothic"/>
          <w:sz w:val="16"/>
          <w:szCs w:val="16"/>
        </w:rPr>
        <w:t>onvervormbaar</w:t>
      </w:r>
      <w:proofErr w:type="spellEnd"/>
      <w:r w:rsidRPr="00701133">
        <w:rPr>
          <w:rFonts w:ascii="Century Gothic" w:hAnsi="Century Gothic"/>
          <w:sz w:val="16"/>
          <w:szCs w:val="16"/>
        </w:rPr>
        <w:t xml:space="preserve">, ongevoelig voor vocht en warmte, onbederfelijk en bestand tegen het licht. De verticale zijboorden van het weefsel worden versterkt door een hoogfrequent </w:t>
      </w:r>
      <w:proofErr w:type="spellStart"/>
      <w:r w:rsidRPr="00701133">
        <w:rPr>
          <w:rFonts w:ascii="Century Gothic" w:hAnsi="Century Gothic"/>
          <w:sz w:val="16"/>
          <w:szCs w:val="16"/>
        </w:rPr>
        <w:t>opgelaste</w:t>
      </w:r>
      <w:proofErr w:type="spellEnd"/>
      <w:r w:rsidRPr="00701133">
        <w:rPr>
          <w:rFonts w:ascii="Century Gothic" w:hAnsi="Century Gothic"/>
          <w:sz w:val="16"/>
          <w:szCs w:val="16"/>
        </w:rPr>
        <w:t xml:space="preserve"> ritssluiting (aan de </w:t>
      </w:r>
      <w:proofErr w:type="spellStart"/>
      <w:r w:rsidRPr="00701133">
        <w:rPr>
          <w:rFonts w:ascii="Century Gothic" w:hAnsi="Century Gothic"/>
          <w:sz w:val="16"/>
          <w:szCs w:val="16"/>
        </w:rPr>
        <w:t>niet-zichtzijde</w:t>
      </w:r>
      <w:proofErr w:type="spellEnd"/>
      <w:r w:rsidRPr="00701133">
        <w:rPr>
          <w:rFonts w:ascii="Century Gothic" w:hAnsi="Century Gothic"/>
          <w:sz w:val="16"/>
          <w:szCs w:val="16"/>
        </w:rPr>
        <w:t xml:space="preserve">).  De onderzijde wordt versterkt door een omgelegde versterkingsband. De donkerste zijde wordt aan de buitenzijde of zichtzijde geplaatst. Bij hoogtes groter dan </w:t>
      </w:r>
      <w:smartTag w:uri="urn:schemas-microsoft-com:office:smarttags" w:element="metricconverter">
        <w:smartTagPr>
          <w:attr w:name="ProductID" w:val="2.500 mm"/>
        </w:smartTagPr>
        <w:r w:rsidRPr="00701133">
          <w:rPr>
            <w:rFonts w:ascii="Century Gothic" w:hAnsi="Century Gothic"/>
            <w:sz w:val="16"/>
            <w:szCs w:val="16"/>
          </w:rPr>
          <w:t>2.500 mm</w:t>
        </w:r>
      </w:smartTag>
      <w:r w:rsidRPr="00701133">
        <w:rPr>
          <w:rFonts w:ascii="Century Gothic" w:hAnsi="Century Gothic"/>
          <w:sz w:val="16"/>
          <w:szCs w:val="16"/>
        </w:rPr>
        <w:t xml:space="preserve"> wordt er een horizontale lasnaad voorzien.</w:t>
      </w:r>
    </w:p>
    <w:p w:rsidR="00B53C6E" w:rsidRPr="004A656E" w:rsidRDefault="00B53C6E" w:rsidP="00B53C6E">
      <w:pPr>
        <w:numPr>
          <w:ilvl w:val="0"/>
          <w:numId w:val="1"/>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 xml:space="preserve">Gewicht per </w:t>
      </w:r>
      <w:proofErr w:type="spellStart"/>
      <w:r w:rsidRPr="004A656E">
        <w:rPr>
          <w:rFonts w:ascii="Century Gothic" w:eastAsia="Calibri" w:hAnsi="Century Gothic" w:cs="Times New Roman"/>
          <w:sz w:val="16"/>
          <w:szCs w:val="16"/>
        </w:rPr>
        <w:t>m²</w:t>
      </w:r>
      <w:proofErr w:type="spellEnd"/>
      <w:r w:rsidRPr="004A656E">
        <w:rPr>
          <w:rFonts w:ascii="Century Gothic" w:eastAsia="Calibri" w:hAnsi="Century Gothic" w:cs="Times New Roman"/>
          <w:sz w:val="16"/>
          <w:szCs w:val="16"/>
        </w:rPr>
        <w:t>: ca. 525 gr/</w:t>
      </w:r>
      <w:proofErr w:type="spellStart"/>
      <w:r w:rsidRPr="004A656E">
        <w:rPr>
          <w:rFonts w:ascii="Century Gothic" w:eastAsia="Calibri" w:hAnsi="Century Gothic" w:cs="Times New Roman"/>
          <w:sz w:val="16"/>
          <w:szCs w:val="16"/>
        </w:rPr>
        <w:t>m²</w:t>
      </w:r>
      <w:proofErr w:type="spellEnd"/>
      <w:r w:rsidRPr="004A656E">
        <w:rPr>
          <w:rFonts w:ascii="Century Gothic" w:eastAsia="Calibri" w:hAnsi="Century Gothic" w:cs="Times New Roman"/>
          <w:sz w:val="16"/>
          <w:szCs w:val="16"/>
        </w:rPr>
        <w:t xml:space="preserve"> </w:t>
      </w:r>
    </w:p>
    <w:p w:rsidR="00B53C6E" w:rsidRPr="004A656E" w:rsidRDefault="00B53C6E" w:rsidP="00B53C6E">
      <w:pPr>
        <w:numPr>
          <w:ilvl w:val="0"/>
          <w:numId w:val="1"/>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 xml:space="preserve">Dikte: </w:t>
      </w:r>
      <w:smartTag w:uri="urn:schemas-microsoft-com:office:smarttags" w:element="metricconverter">
        <w:smartTagPr>
          <w:attr w:name="ProductID" w:val="0,84 mm"/>
        </w:smartTagPr>
        <w:r w:rsidRPr="004A656E">
          <w:rPr>
            <w:rFonts w:ascii="Century Gothic" w:eastAsia="Calibri" w:hAnsi="Century Gothic" w:cs="Times New Roman"/>
            <w:sz w:val="16"/>
            <w:szCs w:val="16"/>
          </w:rPr>
          <w:t>0,84 mm</w:t>
        </w:r>
      </w:smartTag>
    </w:p>
    <w:p w:rsidR="00B53C6E" w:rsidRPr="004A656E" w:rsidRDefault="00B53C6E" w:rsidP="00B53C6E">
      <w:pPr>
        <w:numPr>
          <w:ilvl w:val="0"/>
          <w:numId w:val="1"/>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Classificatie tegen brandbaarheid: M1</w:t>
      </w:r>
    </w:p>
    <w:p w:rsidR="00B53C6E" w:rsidRDefault="00B53C6E" w:rsidP="00B53C6E">
      <w:pPr>
        <w:numPr>
          <w:ilvl w:val="0"/>
          <w:numId w:val="1"/>
        </w:numPr>
        <w:spacing w:after="0" w:line="240" w:lineRule="auto"/>
        <w:rPr>
          <w:rFonts w:ascii="Century Gothic" w:hAnsi="Century Gothic"/>
          <w:sz w:val="16"/>
          <w:szCs w:val="16"/>
        </w:rPr>
      </w:pPr>
      <w:r w:rsidRPr="004A656E">
        <w:rPr>
          <w:rFonts w:ascii="Century Gothic" w:eastAsia="Calibri" w:hAnsi="Century Gothic" w:cs="Times New Roman"/>
          <w:sz w:val="16"/>
          <w:szCs w:val="16"/>
        </w:rPr>
        <w:t>Kleur: te bepalen door de leidinggevende architect</w:t>
      </w:r>
    </w:p>
    <w:p w:rsidR="00B53C6E" w:rsidRDefault="00B53C6E" w:rsidP="00B53C6E">
      <w:pPr>
        <w:spacing w:after="0" w:line="240" w:lineRule="auto"/>
        <w:ind w:left="360"/>
        <w:rPr>
          <w:rFonts w:ascii="Century Gothic" w:hAnsi="Century Gothic"/>
          <w:sz w:val="16"/>
          <w:szCs w:val="16"/>
        </w:rPr>
      </w:pPr>
    </w:p>
    <w:p w:rsidR="00B53C6E" w:rsidRDefault="00B53C6E" w:rsidP="00B53C6E">
      <w:pPr>
        <w:spacing w:after="0" w:line="240" w:lineRule="auto"/>
        <w:ind w:left="360"/>
        <w:rPr>
          <w:rFonts w:ascii="Century Gothic" w:hAnsi="Century Gothic"/>
          <w:sz w:val="16"/>
          <w:szCs w:val="16"/>
        </w:rPr>
      </w:pPr>
    </w:p>
    <w:p w:rsidR="00B53C6E" w:rsidRPr="001B3B39" w:rsidRDefault="00B53C6E" w:rsidP="00B53C6E">
      <w:pPr>
        <w:spacing w:after="0" w:line="240" w:lineRule="auto"/>
        <w:ind w:left="360"/>
        <w:rPr>
          <w:rFonts w:ascii="Century Gothic" w:hAnsi="Century Gothic"/>
          <w:sz w:val="16"/>
          <w:szCs w:val="16"/>
        </w:rPr>
      </w:pPr>
    </w:p>
    <w:p w:rsidR="00B53C6E" w:rsidRPr="00701133" w:rsidRDefault="00B53C6E" w:rsidP="00B53C6E">
      <w:pPr>
        <w:numPr>
          <w:ilvl w:val="0"/>
          <w:numId w:val="2"/>
        </w:numPr>
        <w:spacing w:after="0" w:line="240" w:lineRule="auto"/>
        <w:rPr>
          <w:rFonts w:ascii="Century Gothic" w:hAnsi="Century Gothic"/>
          <w:i/>
          <w:sz w:val="16"/>
          <w:szCs w:val="16"/>
          <w:u w:val="single"/>
        </w:rPr>
      </w:pPr>
      <w:proofErr w:type="spellStart"/>
      <w:r w:rsidRPr="00701133">
        <w:rPr>
          <w:rFonts w:ascii="Century Gothic" w:hAnsi="Century Gothic"/>
          <w:i/>
          <w:sz w:val="16"/>
          <w:szCs w:val="16"/>
          <w:u w:val="single"/>
        </w:rPr>
        <w:t>Soltis</w:t>
      </w:r>
      <w:proofErr w:type="spellEnd"/>
      <w:r w:rsidRPr="00701133">
        <w:rPr>
          <w:rFonts w:ascii="Century Gothic" w:hAnsi="Century Gothic"/>
          <w:i/>
          <w:sz w:val="16"/>
          <w:szCs w:val="16"/>
          <w:u w:val="single"/>
        </w:rPr>
        <w:t xml:space="preserve"> 86 / </w:t>
      </w:r>
      <w:proofErr w:type="spellStart"/>
      <w:r w:rsidRPr="00701133">
        <w:rPr>
          <w:rFonts w:ascii="Century Gothic" w:hAnsi="Century Gothic"/>
          <w:i/>
          <w:sz w:val="16"/>
          <w:szCs w:val="16"/>
          <w:u w:val="single"/>
        </w:rPr>
        <w:t>Soltis</w:t>
      </w:r>
      <w:proofErr w:type="spellEnd"/>
      <w:r w:rsidRPr="00701133">
        <w:rPr>
          <w:rFonts w:ascii="Century Gothic" w:hAnsi="Century Gothic"/>
          <w:i/>
          <w:sz w:val="16"/>
          <w:szCs w:val="16"/>
          <w:u w:val="single"/>
        </w:rPr>
        <w:t xml:space="preserve"> 92</w:t>
      </w:r>
    </w:p>
    <w:p w:rsidR="00B53C6E" w:rsidRPr="00701133" w:rsidRDefault="00B53C6E" w:rsidP="00B53C6E">
      <w:pPr>
        <w:ind w:right="-284"/>
        <w:jc w:val="both"/>
        <w:rPr>
          <w:rFonts w:ascii="Century Gothic" w:hAnsi="Century Gothic"/>
          <w:sz w:val="16"/>
          <w:szCs w:val="16"/>
        </w:rPr>
      </w:pPr>
      <w:r w:rsidRPr="00701133">
        <w:rPr>
          <w:rFonts w:ascii="Century Gothic" w:hAnsi="Century Gothic"/>
          <w:sz w:val="16"/>
          <w:szCs w:val="16"/>
        </w:rPr>
        <w:t xml:space="preserve">Het zijn doorzichtige en lichtremmende weefsels, bestaande uit geweven polyesterdraden die onder grote spanning zijn uitgerekt en gefixeerd met een </w:t>
      </w:r>
      <w:proofErr w:type="spellStart"/>
      <w:r w:rsidRPr="00701133">
        <w:rPr>
          <w:rFonts w:ascii="Century Gothic" w:hAnsi="Century Gothic"/>
          <w:sz w:val="16"/>
          <w:szCs w:val="16"/>
        </w:rPr>
        <w:t>Plastisol-laag</w:t>
      </w:r>
      <w:proofErr w:type="spellEnd"/>
      <w:r w:rsidRPr="00701133">
        <w:rPr>
          <w:rFonts w:ascii="Century Gothic" w:hAnsi="Century Gothic"/>
          <w:sz w:val="16"/>
          <w:szCs w:val="16"/>
        </w:rPr>
        <w:t xml:space="preserve">.  De weefsels zijn tweezijdig vernist, waardoor de doeken een uitstekende bescherming tegen </w:t>
      </w:r>
      <w:proofErr w:type="spellStart"/>
      <w:r w:rsidRPr="00701133">
        <w:rPr>
          <w:rFonts w:ascii="Century Gothic" w:hAnsi="Century Gothic"/>
          <w:sz w:val="16"/>
          <w:szCs w:val="16"/>
        </w:rPr>
        <w:t>UV-stralen</w:t>
      </w:r>
      <w:proofErr w:type="spellEnd"/>
      <w:r w:rsidRPr="00701133">
        <w:rPr>
          <w:rFonts w:ascii="Century Gothic" w:hAnsi="Century Gothic"/>
          <w:sz w:val="16"/>
          <w:szCs w:val="16"/>
        </w:rPr>
        <w:t xml:space="preserve"> hebben en waardoor ze vuilafstotend zijn.  De verticale zijboorden van het weefsel worden versterkt door een hoogfrequent </w:t>
      </w:r>
      <w:proofErr w:type="spellStart"/>
      <w:r w:rsidRPr="00701133">
        <w:rPr>
          <w:rFonts w:ascii="Century Gothic" w:hAnsi="Century Gothic"/>
          <w:sz w:val="16"/>
          <w:szCs w:val="16"/>
        </w:rPr>
        <w:t>opgelaste</w:t>
      </w:r>
      <w:proofErr w:type="spellEnd"/>
      <w:r w:rsidRPr="00701133">
        <w:rPr>
          <w:rFonts w:ascii="Century Gothic" w:hAnsi="Century Gothic"/>
          <w:sz w:val="16"/>
          <w:szCs w:val="16"/>
        </w:rPr>
        <w:t xml:space="preserve"> ritssluiting (aan de </w:t>
      </w:r>
      <w:proofErr w:type="spellStart"/>
      <w:r w:rsidRPr="00701133">
        <w:rPr>
          <w:rFonts w:ascii="Century Gothic" w:hAnsi="Century Gothic"/>
          <w:sz w:val="16"/>
          <w:szCs w:val="16"/>
        </w:rPr>
        <w:t>niet-zichtzijde</w:t>
      </w:r>
      <w:proofErr w:type="spellEnd"/>
      <w:r w:rsidRPr="00701133">
        <w:rPr>
          <w:rFonts w:ascii="Century Gothic" w:hAnsi="Century Gothic"/>
          <w:sz w:val="16"/>
          <w:szCs w:val="16"/>
        </w:rPr>
        <w:t xml:space="preserve">).  De onderzijde wordt versterkt door een omgelegde versterkingsband.  Bij hoogtes groter dan </w:t>
      </w:r>
      <w:smartTag w:uri="urn:schemas-microsoft-com:office:smarttags" w:element="metricconverter">
        <w:smartTagPr>
          <w:attr w:name="ProductID" w:val="1.770 mm"/>
        </w:smartTagPr>
        <w:r w:rsidRPr="00701133">
          <w:rPr>
            <w:rFonts w:ascii="Century Gothic" w:hAnsi="Century Gothic"/>
            <w:sz w:val="16"/>
            <w:szCs w:val="16"/>
          </w:rPr>
          <w:t>1.770 mm</w:t>
        </w:r>
      </w:smartTag>
      <w:r w:rsidRPr="00701133">
        <w:rPr>
          <w:rFonts w:ascii="Century Gothic" w:hAnsi="Century Gothic"/>
          <w:sz w:val="16"/>
          <w:szCs w:val="16"/>
        </w:rPr>
        <w:t xml:space="preserve"> wordt er voor beide een horizontale lasnaad voorzien.</w:t>
      </w:r>
    </w:p>
    <w:p w:rsidR="00B53C6E" w:rsidRPr="004A656E" w:rsidRDefault="00B53C6E" w:rsidP="00B53C6E">
      <w:pPr>
        <w:numPr>
          <w:ilvl w:val="0"/>
          <w:numId w:val="1"/>
        </w:numPr>
        <w:spacing w:after="0" w:line="240" w:lineRule="auto"/>
        <w:rPr>
          <w:rFonts w:ascii="Century Gothic" w:eastAsia="Calibri" w:hAnsi="Century Gothic" w:cs="Times New Roman"/>
          <w:sz w:val="16"/>
          <w:szCs w:val="16"/>
        </w:rPr>
      </w:pPr>
      <w:r>
        <w:rPr>
          <w:rFonts w:ascii="Century Gothic" w:eastAsia="Calibri" w:hAnsi="Century Gothic" w:cs="Times New Roman"/>
          <w:sz w:val="16"/>
          <w:szCs w:val="16"/>
        </w:rPr>
        <w:t xml:space="preserve">Gewicht per </w:t>
      </w:r>
      <w:proofErr w:type="spellStart"/>
      <w:r>
        <w:rPr>
          <w:rFonts w:ascii="Century Gothic" w:eastAsia="Calibri" w:hAnsi="Century Gothic" w:cs="Times New Roman"/>
          <w:sz w:val="16"/>
          <w:szCs w:val="16"/>
        </w:rPr>
        <w:t>m²</w:t>
      </w:r>
      <w:proofErr w:type="spellEnd"/>
      <w:r>
        <w:rPr>
          <w:rFonts w:ascii="Century Gothic" w:eastAsia="Calibri" w:hAnsi="Century Gothic" w:cs="Times New Roman"/>
          <w:sz w:val="16"/>
          <w:szCs w:val="16"/>
        </w:rPr>
        <w:t>: ca. 380-420</w:t>
      </w:r>
      <w:r w:rsidRPr="004A656E">
        <w:rPr>
          <w:rFonts w:ascii="Century Gothic" w:eastAsia="Calibri" w:hAnsi="Century Gothic" w:cs="Times New Roman"/>
          <w:sz w:val="16"/>
          <w:szCs w:val="16"/>
        </w:rPr>
        <w:t xml:space="preserve"> gr/</w:t>
      </w:r>
      <w:proofErr w:type="spellStart"/>
      <w:r w:rsidRPr="004A656E">
        <w:rPr>
          <w:rFonts w:ascii="Century Gothic" w:eastAsia="Calibri" w:hAnsi="Century Gothic" w:cs="Times New Roman"/>
          <w:sz w:val="16"/>
          <w:szCs w:val="16"/>
        </w:rPr>
        <w:t>m²</w:t>
      </w:r>
      <w:proofErr w:type="spellEnd"/>
      <w:r w:rsidRPr="004A656E">
        <w:rPr>
          <w:rFonts w:ascii="Century Gothic" w:eastAsia="Calibri" w:hAnsi="Century Gothic" w:cs="Times New Roman"/>
          <w:sz w:val="16"/>
          <w:szCs w:val="16"/>
        </w:rPr>
        <w:t xml:space="preserve"> </w:t>
      </w:r>
      <w:r>
        <w:rPr>
          <w:rFonts w:ascii="Century Gothic" w:eastAsia="Calibri" w:hAnsi="Century Gothic" w:cs="Times New Roman"/>
          <w:sz w:val="16"/>
          <w:szCs w:val="16"/>
        </w:rPr>
        <w:t xml:space="preserve">- </w:t>
      </w:r>
    </w:p>
    <w:p w:rsidR="00B53C6E" w:rsidRPr="004A656E" w:rsidRDefault="00B53C6E" w:rsidP="00B53C6E">
      <w:pPr>
        <w:numPr>
          <w:ilvl w:val="0"/>
          <w:numId w:val="1"/>
        </w:numPr>
        <w:spacing w:after="0" w:line="240" w:lineRule="auto"/>
        <w:rPr>
          <w:rFonts w:ascii="Century Gothic" w:eastAsia="Calibri" w:hAnsi="Century Gothic" w:cs="Times New Roman"/>
          <w:sz w:val="16"/>
          <w:szCs w:val="16"/>
        </w:rPr>
      </w:pPr>
      <w:r>
        <w:rPr>
          <w:rFonts w:ascii="Century Gothic" w:eastAsia="Calibri" w:hAnsi="Century Gothic" w:cs="Times New Roman"/>
          <w:sz w:val="16"/>
          <w:szCs w:val="16"/>
        </w:rPr>
        <w:t>Dikte: 0,43-0,45</w:t>
      </w:r>
      <w:r w:rsidRPr="004A656E">
        <w:rPr>
          <w:rFonts w:ascii="Century Gothic" w:eastAsia="Calibri" w:hAnsi="Century Gothic" w:cs="Times New Roman"/>
          <w:sz w:val="16"/>
          <w:szCs w:val="16"/>
        </w:rPr>
        <w:t xml:space="preserve"> mm</w:t>
      </w:r>
    </w:p>
    <w:p w:rsidR="00B53C6E" w:rsidRPr="004A656E" w:rsidRDefault="00B53C6E" w:rsidP="00B53C6E">
      <w:pPr>
        <w:numPr>
          <w:ilvl w:val="0"/>
          <w:numId w:val="1"/>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Classificatie tegen brandbaarheid: M1</w:t>
      </w:r>
      <w:r>
        <w:rPr>
          <w:rFonts w:ascii="Century Gothic" w:eastAsia="Calibri" w:hAnsi="Century Gothic" w:cs="Times New Roman"/>
          <w:sz w:val="16"/>
          <w:szCs w:val="16"/>
        </w:rPr>
        <w:t>/B1</w:t>
      </w:r>
    </w:p>
    <w:p w:rsidR="00B53C6E" w:rsidRDefault="00B53C6E" w:rsidP="00B53C6E">
      <w:pPr>
        <w:numPr>
          <w:ilvl w:val="0"/>
          <w:numId w:val="1"/>
        </w:numPr>
        <w:spacing w:after="0" w:line="240" w:lineRule="auto"/>
        <w:rPr>
          <w:rFonts w:ascii="Century Gothic" w:hAnsi="Century Gothic"/>
          <w:sz w:val="16"/>
          <w:szCs w:val="16"/>
        </w:rPr>
      </w:pPr>
      <w:r w:rsidRPr="004A656E">
        <w:rPr>
          <w:rFonts w:ascii="Century Gothic" w:eastAsia="Calibri" w:hAnsi="Century Gothic" w:cs="Times New Roman"/>
          <w:sz w:val="16"/>
          <w:szCs w:val="16"/>
        </w:rPr>
        <w:t>Kleur: te bepalen door de leidinggevende architect</w:t>
      </w:r>
    </w:p>
    <w:p w:rsidR="00B53C6E" w:rsidRPr="00B53C6E" w:rsidRDefault="00B53C6E" w:rsidP="00B53C6E">
      <w:pPr>
        <w:spacing w:after="0" w:line="240" w:lineRule="auto"/>
        <w:ind w:left="360"/>
        <w:rPr>
          <w:rFonts w:ascii="Century Gothic" w:hAnsi="Century Gothic"/>
          <w:sz w:val="16"/>
          <w:szCs w:val="16"/>
        </w:rPr>
      </w:pPr>
    </w:p>
    <w:p w:rsidR="00B53C6E" w:rsidRPr="00701133" w:rsidRDefault="00B53C6E" w:rsidP="00B53C6E">
      <w:pPr>
        <w:numPr>
          <w:ilvl w:val="0"/>
          <w:numId w:val="2"/>
        </w:numPr>
        <w:tabs>
          <w:tab w:val="left" w:pos="426"/>
        </w:tabs>
        <w:spacing w:after="0" w:line="240" w:lineRule="auto"/>
        <w:rPr>
          <w:rFonts w:ascii="Century Gothic" w:hAnsi="Century Gothic"/>
          <w:i/>
          <w:sz w:val="16"/>
          <w:szCs w:val="16"/>
          <w:u w:val="single"/>
        </w:rPr>
      </w:pPr>
      <w:r w:rsidRPr="00701133">
        <w:rPr>
          <w:rFonts w:ascii="Century Gothic" w:hAnsi="Century Gothic"/>
          <w:i/>
          <w:sz w:val="16"/>
          <w:szCs w:val="16"/>
          <w:u w:val="single"/>
        </w:rPr>
        <w:t xml:space="preserve">Black-out B92 </w:t>
      </w:r>
    </w:p>
    <w:p w:rsidR="00B53C6E" w:rsidRDefault="00B53C6E" w:rsidP="00B53C6E">
      <w:pPr>
        <w:ind w:right="-284"/>
        <w:jc w:val="both"/>
        <w:rPr>
          <w:rFonts w:ascii="Century Gothic" w:hAnsi="Century Gothic"/>
          <w:sz w:val="16"/>
          <w:szCs w:val="16"/>
        </w:rPr>
      </w:pPr>
      <w:r w:rsidRPr="00701133">
        <w:rPr>
          <w:rFonts w:ascii="Century Gothic" w:hAnsi="Century Gothic"/>
          <w:sz w:val="16"/>
          <w:szCs w:val="16"/>
        </w:rPr>
        <w:t xml:space="preserve">Het is een ondoorzichtig en verduisterend weefsel, bestaande uit geweven polyesterdraden die onder grote spanning zijn uitgerekt en gefixeerd met een </w:t>
      </w:r>
      <w:proofErr w:type="spellStart"/>
      <w:r w:rsidRPr="00701133">
        <w:rPr>
          <w:rFonts w:ascii="Century Gothic" w:hAnsi="Century Gothic"/>
          <w:sz w:val="16"/>
          <w:szCs w:val="16"/>
        </w:rPr>
        <w:t>Plastisol-laag</w:t>
      </w:r>
      <w:proofErr w:type="spellEnd"/>
      <w:r w:rsidRPr="00701133">
        <w:rPr>
          <w:rFonts w:ascii="Century Gothic" w:hAnsi="Century Gothic"/>
          <w:sz w:val="16"/>
          <w:szCs w:val="16"/>
        </w:rPr>
        <w:t xml:space="preserve"> (</w:t>
      </w:r>
      <w:proofErr w:type="spellStart"/>
      <w:r w:rsidRPr="00701133">
        <w:rPr>
          <w:rFonts w:ascii="Century Gothic" w:hAnsi="Century Gothic"/>
          <w:sz w:val="16"/>
          <w:szCs w:val="16"/>
        </w:rPr>
        <w:t>Soltis</w:t>
      </w:r>
      <w:proofErr w:type="spellEnd"/>
      <w:r w:rsidRPr="00701133">
        <w:rPr>
          <w:rFonts w:ascii="Century Gothic" w:hAnsi="Century Gothic"/>
          <w:sz w:val="16"/>
          <w:szCs w:val="16"/>
        </w:rPr>
        <w:t xml:space="preserve">).  Aan de vensterzijde van het doek zit een verduisterende PVC </w:t>
      </w:r>
      <w:proofErr w:type="spellStart"/>
      <w:r w:rsidRPr="00701133">
        <w:rPr>
          <w:rFonts w:ascii="Century Gothic" w:hAnsi="Century Gothic"/>
          <w:sz w:val="16"/>
          <w:szCs w:val="16"/>
        </w:rPr>
        <w:t>coating</w:t>
      </w:r>
      <w:proofErr w:type="spellEnd"/>
      <w:r w:rsidRPr="00701133">
        <w:rPr>
          <w:rFonts w:ascii="Century Gothic" w:hAnsi="Century Gothic"/>
          <w:sz w:val="16"/>
          <w:szCs w:val="16"/>
        </w:rPr>
        <w:t xml:space="preserve">.  De verticale zijboorden van het weefsel worden versterkt door een hoogfrequent </w:t>
      </w:r>
      <w:proofErr w:type="spellStart"/>
      <w:r w:rsidRPr="00701133">
        <w:rPr>
          <w:rFonts w:ascii="Century Gothic" w:hAnsi="Century Gothic"/>
          <w:sz w:val="16"/>
          <w:szCs w:val="16"/>
        </w:rPr>
        <w:t>opgelaste</w:t>
      </w:r>
      <w:proofErr w:type="spellEnd"/>
      <w:r w:rsidRPr="00701133">
        <w:rPr>
          <w:rFonts w:ascii="Century Gothic" w:hAnsi="Century Gothic"/>
          <w:sz w:val="16"/>
          <w:szCs w:val="16"/>
        </w:rPr>
        <w:t xml:space="preserve"> ritssluiting (aan de </w:t>
      </w:r>
      <w:proofErr w:type="spellStart"/>
      <w:r w:rsidRPr="00701133">
        <w:rPr>
          <w:rFonts w:ascii="Century Gothic" w:hAnsi="Century Gothic"/>
          <w:sz w:val="16"/>
          <w:szCs w:val="16"/>
        </w:rPr>
        <w:t>Soltis-zijde</w:t>
      </w:r>
      <w:proofErr w:type="spellEnd"/>
      <w:r w:rsidRPr="00701133">
        <w:rPr>
          <w:rFonts w:ascii="Century Gothic" w:hAnsi="Century Gothic"/>
          <w:sz w:val="16"/>
          <w:szCs w:val="16"/>
        </w:rPr>
        <w:t>).  De onderzijde wordt versterkt door een omgelegde versterkingsband. Bij hoogtes groter dan 1700 mm wordt er een horizontale lasnaad voorzien.</w:t>
      </w:r>
    </w:p>
    <w:p w:rsidR="00B53C6E" w:rsidRPr="004A656E" w:rsidRDefault="00B53C6E" w:rsidP="00B53C6E">
      <w:pPr>
        <w:numPr>
          <w:ilvl w:val="0"/>
          <w:numId w:val="1"/>
        </w:numPr>
        <w:spacing w:after="0" w:line="240" w:lineRule="auto"/>
        <w:rPr>
          <w:rFonts w:ascii="Century Gothic" w:eastAsia="Calibri" w:hAnsi="Century Gothic" w:cs="Times New Roman"/>
          <w:sz w:val="16"/>
          <w:szCs w:val="16"/>
        </w:rPr>
      </w:pPr>
      <w:r>
        <w:rPr>
          <w:rFonts w:ascii="Century Gothic" w:hAnsi="Century Gothic"/>
          <w:sz w:val="16"/>
          <w:szCs w:val="16"/>
        </w:rPr>
        <w:t xml:space="preserve">Gewicht per </w:t>
      </w:r>
      <w:proofErr w:type="spellStart"/>
      <w:r>
        <w:rPr>
          <w:rFonts w:ascii="Century Gothic" w:hAnsi="Century Gothic"/>
          <w:sz w:val="16"/>
          <w:szCs w:val="16"/>
        </w:rPr>
        <w:t>m²</w:t>
      </w:r>
      <w:proofErr w:type="spellEnd"/>
      <w:r>
        <w:rPr>
          <w:rFonts w:ascii="Century Gothic" w:hAnsi="Century Gothic"/>
          <w:sz w:val="16"/>
          <w:szCs w:val="16"/>
        </w:rPr>
        <w:t>: ca. 650</w:t>
      </w:r>
      <w:r w:rsidRPr="004A656E">
        <w:rPr>
          <w:rFonts w:ascii="Century Gothic" w:eastAsia="Calibri" w:hAnsi="Century Gothic" w:cs="Times New Roman"/>
          <w:sz w:val="16"/>
          <w:szCs w:val="16"/>
        </w:rPr>
        <w:t xml:space="preserve"> gr/</w:t>
      </w:r>
      <w:proofErr w:type="spellStart"/>
      <w:r w:rsidRPr="004A656E">
        <w:rPr>
          <w:rFonts w:ascii="Century Gothic" w:eastAsia="Calibri" w:hAnsi="Century Gothic" w:cs="Times New Roman"/>
          <w:sz w:val="16"/>
          <w:szCs w:val="16"/>
        </w:rPr>
        <w:t>m²</w:t>
      </w:r>
      <w:proofErr w:type="spellEnd"/>
      <w:r w:rsidRPr="004A656E">
        <w:rPr>
          <w:rFonts w:ascii="Century Gothic" w:eastAsia="Calibri" w:hAnsi="Century Gothic" w:cs="Times New Roman"/>
          <w:sz w:val="16"/>
          <w:szCs w:val="16"/>
        </w:rPr>
        <w:t xml:space="preserve"> </w:t>
      </w:r>
    </w:p>
    <w:p w:rsidR="00B53C6E" w:rsidRPr="004A656E" w:rsidRDefault="00B53C6E" w:rsidP="00B53C6E">
      <w:pPr>
        <w:numPr>
          <w:ilvl w:val="0"/>
          <w:numId w:val="1"/>
        </w:numPr>
        <w:spacing w:after="0" w:line="240" w:lineRule="auto"/>
        <w:rPr>
          <w:rFonts w:ascii="Century Gothic" w:eastAsia="Calibri" w:hAnsi="Century Gothic" w:cs="Times New Roman"/>
          <w:sz w:val="16"/>
          <w:szCs w:val="16"/>
        </w:rPr>
      </w:pPr>
      <w:r>
        <w:rPr>
          <w:rFonts w:ascii="Century Gothic" w:hAnsi="Century Gothic"/>
          <w:sz w:val="16"/>
          <w:szCs w:val="16"/>
        </w:rPr>
        <w:t>Dikte: 0,60</w:t>
      </w:r>
      <w:r w:rsidRPr="004A656E">
        <w:rPr>
          <w:rFonts w:ascii="Century Gothic" w:eastAsia="Calibri" w:hAnsi="Century Gothic" w:cs="Times New Roman"/>
          <w:sz w:val="16"/>
          <w:szCs w:val="16"/>
        </w:rPr>
        <w:t xml:space="preserve"> mm</w:t>
      </w:r>
    </w:p>
    <w:p w:rsidR="00B53C6E" w:rsidRPr="004A656E" w:rsidRDefault="00B53C6E" w:rsidP="00B53C6E">
      <w:pPr>
        <w:numPr>
          <w:ilvl w:val="0"/>
          <w:numId w:val="1"/>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Classificatie tegen brandbaarheid</w:t>
      </w:r>
      <w:r>
        <w:rPr>
          <w:rFonts w:ascii="Century Gothic" w:hAnsi="Century Gothic"/>
          <w:sz w:val="16"/>
          <w:szCs w:val="16"/>
        </w:rPr>
        <w:t>: M2</w:t>
      </w:r>
    </w:p>
    <w:p w:rsidR="00B53C6E" w:rsidRDefault="00B53C6E" w:rsidP="00B53C6E">
      <w:pPr>
        <w:numPr>
          <w:ilvl w:val="0"/>
          <w:numId w:val="1"/>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Kleur: te bepalen door de leidinggevende architect</w:t>
      </w:r>
    </w:p>
    <w:p w:rsidR="003410BD" w:rsidRPr="003410BD" w:rsidRDefault="003410BD" w:rsidP="00B53C6E">
      <w:pPr>
        <w:spacing w:after="0" w:line="240" w:lineRule="auto"/>
        <w:rPr>
          <w:rFonts w:ascii="Century Gothic" w:eastAsia="Calibri" w:hAnsi="Century Gothic" w:cs="Times New Roman"/>
          <w:sz w:val="16"/>
          <w:szCs w:val="16"/>
        </w:rPr>
      </w:pPr>
    </w:p>
    <w:p w:rsidR="004A656E" w:rsidRPr="004A656E" w:rsidRDefault="004A656E" w:rsidP="004A656E">
      <w:pPr>
        <w:pStyle w:val="Geenafstand"/>
        <w:jc w:val="both"/>
        <w:outlineLvl w:val="0"/>
        <w:rPr>
          <w:rFonts w:ascii="Century Gothic" w:hAnsi="Century Gothic"/>
          <w:sz w:val="16"/>
          <w:szCs w:val="16"/>
        </w:rPr>
      </w:pPr>
      <w:bookmarkStart w:id="0" w:name="_Toc303173946"/>
      <w:r w:rsidRPr="004A656E">
        <w:rPr>
          <w:rFonts w:ascii="Century Gothic" w:hAnsi="Century Gothic"/>
          <w:sz w:val="16"/>
          <w:szCs w:val="16"/>
        </w:rPr>
        <w:t xml:space="preserve">Aan de zijkanten van elk doek worden ritsen voorzien die er, bij een goede montage van de geleiders, voor zorgen dat het doek in elke </w:t>
      </w:r>
      <w:proofErr w:type="spellStart"/>
      <w:r w:rsidRPr="004A656E">
        <w:rPr>
          <w:rFonts w:ascii="Century Gothic" w:hAnsi="Century Gothic"/>
          <w:sz w:val="16"/>
          <w:szCs w:val="16"/>
        </w:rPr>
        <w:t>hoogte-positie</w:t>
      </w:r>
      <w:proofErr w:type="spellEnd"/>
      <w:r w:rsidRPr="004A656E">
        <w:rPr>
          <w:rFonts w:ascii="Century Gothic" w:hAnsi="Century Gothic"/>
          <w:sz w:val="16"/>
          <w:szCs w:val="16"/>
        </w:rPr>
        <w:t xml:space="preserve"> van de onderlat strak zit, dankzij de spanning tussen rits en geleiders.</w:t>
      </w:r>
      <w:bookmarkEnd w:id="0"/>
    </w:p>
    <w:p w:rsidR="004A656E" w:rsidRPr="004A656E" w:rsidRDefault="004A656E" w:rsidP="004A656E">
      <w:pPr>
        <w:pStyle w:val="Kop1"/>
        <w:rPr>
          <w:rFonts w:ascii="Century Gothic" w:hAnsi="Century Gothic"/>
          <w:sz w:val="16"/>
          <w:szCs w:val="16"/>
        </w:rPr>
      </w:pPr>
    </w:p>
    <w:p w:rsidR="004A656E" w:rsidRPr="004A656E" w:rsidRDefault="004A656E" w:rsidP="004A656E">
      <w:pPr>
        <w:pStyle w:val="Kop1"/>
        <w:rPr>
          <w:rFonts w:ascii="Century Gothic" w:hAnsi="Century Gothic"/>
          <w:sz w:val="16"/>
          <w:szCs w:val="16"/>
        </w:rPr>
      </w:pPr>
      <w:r w:rsidRPr="004A656E">
        <w:rPr>
          <w:rFonts w:ascii="Century Gothic" w:hAnsi="Century Gothic"/>
          <w:sz w:val="16"/>
          <w:szCs w:val="16"/>
        </w:rPr>
        <w:t xml:space="preserve">Onderlat en </w:t>
      </w:r>
      <w:proofErr w:type="spellStart"/>
      <w:r w:rsidRPr="004A656E">
        <w:rPr>
          <w:rFonts w:ascii="Century Gothic" w:hAnsi="Century Gothic"/>
          <w:sz w:val="16"/>
          <w:szCs w:val="16"/>
        </w:rPr>
        <w:t>glijblokje</w:t>
      </w:r>
      <w:proofErr w:type="spellEnd"/>
    </w:p>
    <w:p w:rsidR="004A656E" w:rsidRPr="004A656E" w:rsidRDefault="004A656E" w:rsidP="004A656E">
      <w:pPr>
        <w:rPr>
          <w:rFonts w:ascii="Century Gothic" w:eastAsia="Calibri" w:hAnsi="Century Gothic" w:cs="Times New Roman"/>
          <w:sz w:val="16"/>
          <w:szCs w:val="16"/>
        </w:rPr>
      </w:pPr>
      <w:r w:rsidRPr="004A656E">
        <w:rPr>
          <w:rFonts w:ascii="Century Gothic" w:eastAsia="Calibri" w:hAnsi="Century Gothic" w:cs="Times New Roman"/>
          <w:sz w:val="16"/>
          <w:szCs w:val="16"/>
        </w:rPr>
        <w:t xml:space="preserve">De onderlat(27 x 36 mm) bestaat uit een tweedelige </w:t>
      </w:r>
      <w:proofErr w:type="spellStart"/>
      <w:r w:rsidRPr="004A656E">
        <w:rPr>
          <w:rFonts w:ascii="Century Gothic" w:eastAsia="Calibri" w:hAnsi="Century Gothic" w:cs="Times New Roman"/>
          <w:sz w:val="16"/>
          <w:szCs w:val="16"/>
        </w:rPr>
        <w:t>glijblok</w:t>
      </w:r>
      <w:proofErr w:type="spellEnd"/>
      <w:r w:rsidRPr="004A656E">
        <w:rPr>
          <w:rFonts w:ascii="Century Gothic" w:eastAsia="Calibri" w:hAnsi="Century Gothic" w:cs="Times New Roman"/>
          <w:sz w:val="16"/>
          <w:szCs w:val="16"/>
        </w:rPr>
        <w:t xml:space="preserve"> links en rechts en een </w:t>
      </w:r>
      <w:proofErr w:type="spellStart"/>
      <w:r w:rsidRPr="004A656E">
        <w:rPr>
          <w:rFonts w:ascii="Century Gothic" w:eastAsia="Calibri" w:hAnsi="Century Gothic" w:cs="Times New Roman"/>
          <w:sz w:val="16"/>
          <w:szCs w:val="16"/>
        </w:rPr>
        <w:t>geëxtrudeerd</w:t>
      </w:r>
      <w:proofErr w:type="spellEnd"/>
      <w:r w:rsidRPr="004A656E">
        <w:rPr>
          <w:rFonts w:ascii="Century Gothic" w:eastAsia="Calibri" w:hAnsi="Century Gothic" w:cs="Times New Roman"/>
          <w:sz w:val="16"/>
          <w:szCs w:val="16"/>
        </w:rPr>
        <w:t xml:space="preserve"> aluminium, voorzien van een </w:t>
      </w:r>
      <w:proofErr w:type="spellStart"/>
      <w:r w:rsidRPr="004A656E">
        <w:rPr>
          <w:rFonts w:ascii="Century Gothic" w:eastAsia="Calibri" w:hAnsi="Century Gothic" w:cs="Times New Roman"/>
          <w:sz w:val="16"/>
          <w:szCs w:val="16"/>
        </w:rPr>
        <w:t>poedercoating</w:t>
      </w:r>
      <w:proofErr w:type="spellEnd"/>
      <w:r w:rsidRPr="004A656E">
        <w:rPr>
          <w:rFonts w:ascii="Century Gothic" w:eastAsia="Calibri" w:hAnsi="Century Gothic" w:cs="Times New Roman"/>
          <w:sz w:val="16"/>
          <w:szCs w:val="16"/>
        </w:rPr>
        <w:t xml:space="preserve"> (kleur te kiezen door de architect) of aluminium natuurkleur geanodiseerd. Het gewicht  van de onderlat wordt gecreëerd door middel van een verzwaringijzer  welke  geschoven word in de kamer van de onderlat. Aan de onderzijde is er sleufje voor het inschuiven van de onderrubber (als optie kan ook een borstelstrip gekozen worden). Gewicht onderlat(inclusief verzwaring) is 1,8 kg  per meter. </w:t>
      </w:r>
    </w:p>
    <w:p w:rsidR="004A656E" w:rsidRPr="004A656E" w:rsidRDefault="004A656E" w:rsidP="004A656E">
      <w:pPr>
        <w:rPr>
          <w:rFonts w:ascii="Century Gothic" w:eastAsia="Calibri" w:hAnsi="Century Gothic" w:cs="Times New Roman"/>
          <w:sz w:val="16"/>
          <w:szCs w:val="16"/>
        </w:rPr>
      </w:pPr>
      <w:r w:rsidRPr="004A656E">
        <w:rPr>
          <w:rFonts w:ascii="Century Gothic" w:eastAsia="Calibri" w:hAnsi="Century Gothic" w:cs="Times New Roman"/>
          <w:sz w:val="16"/>
          <w:szCs w:val="16"/>
        </w:rPr>
        <w:t xml:space="preserve">Het doek wordt schroefloos bevestigd aan de onderlat d.m.v. een doekpees. </w:t>
      </w:r>
    </w:p>
    <w:p w:rsidR="004A656E" w:rsidRPr="004A656E" w:rsidRDefault="004A656E" w:rsidP="004A656E">
      <w:pPr>
        <w:pStyle w:val="Kop1"/>
        <w:rPr>
          <w:rFonts w:ascii="Century Gothic" w:hAnsi="Century Gothic"/>
          <w:sz w:val="16"/>
          <w:szCs w:val="16"/>
        </w:rPr>
      </w:pPr>
    </w:p>
    <w:p w:rsidR="004A656E" w:rsidRPr="004A656E" w:rsidRDefault="004A656E" w:rsidP="004A656E">
      <w:pPr>
        <w:pStyle w:val="Kop1"/>
        <w:rPr>
          <w:rFonts w:ascii="Century Gothic" w:hAnsi="Century Gothic"/>
          <w:sz w:val="16"/>
          <w:szCs w:val="16"/>
        </w:rPr>
      </w:pPr>
      <w:r w:rsidRPr="004A656E">
        <w:rPr>
          <w:rFonts w:ascii="Century Gothic" w:hAnsi="Century Gothic"/>
          <w:sz w:val="16"/>
          <w:szCs w:val="16"/>
        </w:rPr>
        <w:t>Technische kenmerken</w:t>
      </w:r>
    </w:p>
    <w:p w:rsidR="004A656E" w:rsidRPr="004A656E" w:rsidRDefault="004A656E" w:rsidP="004A656E">
      <w:pPr>
        <w:numPr>
          <w:ilvl w:val="0"/>
          <w:numId w:val="1"/>
        </w:numPr>
        <w:autoSpaceDE w:val="0"/>
        <w:autoSpaceDN w:val="0"/>
        <w:adjustRightInd w:val="0"/>
        <w:spacing w:after="0" w:line="240" w:lineRule="auto"/>
        <w:rPr>
          <w:rFonts w:ascii="Century Gothic" w:eastAsia="Calibri" w:hAnsi="Century Gothic" w:cs="Times New Roman"/>
          <w:sz w:val="16"/>
          <w:szCs w:val="16"/>
          <w:lang w:eastAsia="nl-BE"/>
        </w:rPr>
      </w:pPr>
      <w:proofErr w:type="spellStart"/>
      <w:r w:rsidRPr="004A656E">
        <w:rPr>
          <w:rFonts w:ascii="Century Gothic" w:eastAsia="Calibri" w:hAnsi="Century Gothic" w:cs="Times New Roman"/>
          <w:sz w:val="16"/>
          <w:szCs w:val="16"/>
        </w:rPr>
        <w:t>U-waarde</w:t>
      </w:r>
      <w:proofErr w:type="spellEnd"/>
      <w:r w:rsidRPr="004A656E">
        <w:rPr>
          <w:rFonts w:ascii="Century Gothic" w:eastAsia="Calibri" w:hAnsi="Century Gothic" w:cs="Times New Roman"/>
          <w:sz w:val="16"/>
          <w:szCs w:val="16"/>
        </w:rPr>
        <w:t xml:space="preserve">: 1.4 </w:t>
      </w:r>
      <w:r w:rsidRPr="004A656E">
        <w:rPr>
          <w:rFonts w:ascii="Century Gothic" w:eastAsia="Calibri" w:hAnsi="Century Gothic" w:cs="Times New Roman"/>
          <w:sz w:val="16"/>
          <w:szCs w:val="16"/>
          <w:lang w:eastAsia="nl-BE"/>
        </w:rPr>
        <w:t>W/(m</w:t>
      </w:r>
      <w:r w:rsidRPr="004A656E">
        <w:rPr>
          <w:rFonts w:ascii="Century Gothic" w:eastAsia="Calibri" w:hAnsi="Century Gothic" w:cs="Times New Roman"/>
          <w:sz w:val="16"/>
          <w:szCs w:val="16"/>
          <w:vertAlign w:val="superscript"/>
          <w:lang w:eastAsia="nl-BE"/>
        </w:rPr>
        <w:t>2</w:t>
      </w:r>
      <w:r w:rsidRPr="004A656E">
        <w:rPr>
          <w:rFonts w:ascii="Century Gothic" w:eastAsia="Calibri" w:hAnsi="Century Gothic" w:cs="Times New Roman"/>
          <w:sz w:val="16"/>
          <w:szCs w:val="16"/>
          <w:lang w:eastAsia="nl-BE"/>
        </w:rPr>
        <w:t xml:space="preserve">.K). </w:t>
      </w:r>
      <w:r w:rsidRPr="004A656E">
        <w:rPr>
          <w:rFonts w:ascii="Century Gothic" w:eastAsia="Calibri" w:hAnsi="Century Gothic" w:cs="Times New Roman"/>
          <w:sz w:val="16"/>
          <w:szCs w:val="16"/>
        </w:rPr>
        <w:t>Het geheel voldoet aan de EBP eisen volgens de norm EN ISO 10077-2</w:t>
      </w:r>
      <w:r w:rsidRPr="004A656E">
        <w:rPr>
          <w:rFonts w:ascii="Century Gothic" w:eastAsia="Calibri" w:hAnsi="Century Gothic" w:cs="Times New Roman"/>
          <w:sz w:val="16"/>
          <w:szCs w:val="16"/>
          <w:lang w:eastAsia="nl-BE"/>
        </w:rPr>
        <w:t>.</w:t>
      </w:r>
    </w:p>
    <w:p w:rsidR="004A656E" w:rsidRPr="00CC3E72" w:rsidRDefault="004A656E" w:rsidP="00CC3E72">
      <w:pPr>
        <w:numPr>
          <w:ilvl w:val="0"/>
          <w:numId w:val="1"/>
        </w:numPr>
        <w:autoSpaceDE w:val="0"/>
        <w:autoSpaceDN w:val="0"/>
        <w:adjustRightInd w:val="0"/>
        <w:spacing w:after="0" w:line="240" w:lineRule="auto"/>
        <w:rPr>
          <w:rFonts w:ascii="Century Gothic" w:eastAsia="Calibri" w:hAnsi="Century Gothic" w:cs="Times New Roman"/>
          <w:sz w:val="16"/>
          <w:szCs w:val="16"/>
          <w:lang w:eastAsia="nl-BE"/>
        </w:rPr>
      </w:pPr>
      <w:r w:rsidRPr="004A656E">
        <w:rPr>
          <w:rFonts w:ascii="Century Gothic" w:eastAsia="Calibri" w:hAnsi="Century Gothic" w:cs="Times New Roman"/>
          <w:sz w:val="16"/>
          <w:szCs w:val="16"/>
          <w:lang w:eastAsia="nl-BE"/>
        </w:rPr>
        <w:t xml:space="preserve">Screen voldoet aan de </w:t>
      </w:r>
      <w:proofErr w:type="spellStart"/>
      <w:r w:rsidRPr="004A656E">
        <w:rPr>
          <w:rFonts w:ascii="Century Gothic" w:eastAsia="Calibri" w:hAnsi="Century Gothic" w:cs="Times New Roman"/>
          <w:sz w:val="16"/>
          <w:szCs w:val="16"/>
          <w:lang w:eastAsia="nl-BE"/>
        </w:rPr>
        <w:t>europese</w:t>
      </w:r>
      <w:proofErr w:type="spellEnd"/>
      <w:r w:rsidRPr="004A656E">
        <w:rPr>
          <w:rFonts w:ascii="Century Gothic" w:eastAsia="Calibri" w:hAnsi="Century Gothic" w:cs="Times New Roman"/>
          <w:sz w:val="16"/>
          <w:szCs w:val="16"/>
          <w:lang w:eastAsia="nl-BE"/>
        </w:rPr>
        <w:t xml:space="preserve"> norm EN 13561</w:t>
      </w:r>
    </w:p>
    <w:p w:rsidR="004A656E" w:rsidRPr="004A656E" w:rsidRDefault="004A656E" w:rsidP="004A656E">
      <w:pPr>
        <w:numPr>
          <w:ilvl w:val="0"/>
          <w:numId w:val="1"/>
        </w:numPr>
        <w:autoSpaceDE w:val="0"/>
        <w:autoSpaceDN w:val="0"/>
        <w:adjustRightInd w:val="0"/>
        <w:spacing w:after="0" w:line="240" w:lineRule="auto"/>
        <w:rPr>
          <w:rFonts w:ascii="Century Gothic" w:eastAsia="Calibri" w:hAnsi="Century Gothic" w:cs="Times New Roman"/>
          <w:sz w:val="16"/>
          <w:szCs w:val="16"/>
          <w:lang w:eastAsia="nl-BE"/>
        </w:rPr>
      </w:pPr>
      <w:r w:rsidRPr="004A656E">
        <w:rPr>
          <w:rFonts w:ascii="Century Gothic" w:eastAsia="Calibri" w:hAnsi="Century Gothic" w:cs="Times New Roman"/>
          <w:sz w:val="16"/>
          <w:szCs w:val="16"/>
          <w:lang w:eastAsia="nl-BE"/>
        </w:rPr>
        <w:t xml:space="preserve">Akoestische isolatie-eigenschap: 54 </w:t>
      </w:r>
      <w:proofErr w:type="spellStart"/>
      <w:r w:rsidRPr="004A656E">
        <w:rPr>
          <w:rFonts w:ascii="Century Gothic" w:eastAsia="Calibri" w:hAnsi="Century Gothic" w:cs="Times New Roman"/>
          <w:sz w:val="16"/>
          <w:szCs w:val="16"/>
          <w:lang w:eastAsia="nl-BE"/>
        </w:rPr>
        <w:t>dBA</w:t>
      </w:r>
      <w:proofErr w:type="spellEnd"/>
    </w:p>
    <w:p w:rsidR="004A656E" w:rsidRPr="004A656E" w:rsidRDefault="004A656E" w:rsidP="004A656E">
      <w:pPr>
        <w:rPr>
          <w:rFonts w:ascii="Century Gothic" w:eastAsia="Calibri" w:hAnsi="Century Gothic" w:cs="Times New Roman"/>
          <w:sz w:val="16"/>
          <w:szCs w:val="16"/>
          <w:lang w:val="nl-NL"/>
        </w:rPr>
      </w:pPr>
    </w:p>
    <w:p w:rsidR="004A656E" w:rsidRDefault="004A656E" w:rsidP="004A656E"/>
    <w:sectPr w:rsidR="004A656E" w:rsidSect="002753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19C3"/>
    <w:multiLevelType w:val="hybridMultilevel"/>
    <w:tmpl w:val="E5CED716"/>
    <w:lvl w:ilvl="0" w:tplc="41D27278">
      <w:start w:val="1"/>
      <w:numFmt w:val="lowerLetter"/>
      <w:lvlText w:val="%1)"/>
      <w:lvlJc w:val="left"/>
      <w:pPr>
        <w:ind w:left="720" w:hanging="360"/>
      </w:pPr>
      <w:rPr>
        <w:rFonts w:hint="default"/>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A9E7CB9"/>
    <w:multiLevelType w:val="hybridMultilevel"/>
    <w:tmpl w:val="61F2F496"/>
    <w:lvl w:ilvl="0" w:tplc="08130001">
      <w:start w:val="2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FE46030"/>
    <w:multiLevelType w:val="singleLevel"/>
    <w:tmpl w:val="04130017"/>
    <w:lvl w:ilvl="0">
      <w:start w:val="1"/>
      <w:numFmt w:val="lowerLetter"/>
      <w:lvlText w:val="%1)"/>
      <w:lvlJc w:val="left"/>
      <w:pPr>
        <w:tabs>
          <w:tab w:val="num" w:pos="360"/>
        </w:tabs>
        <w:ind w:left="360" w:hanging="360"/>
      </w:pPr>
      <w:rPr>
        <w:rFonts w:hint="default"/>
      </w:rPr>
    </w:lvl>
  </w:abstractNum>
  <w:abstractNum w:abstractNumId="3">
    <w:nsid w:val="5DC512C4"/>
    <w:multiLevelType w:val="hybridMultilevel"/>
    <w:tmpl w:val="5F40B728"/>
    <w:lvl w:ilvl="0" w:tplc="B484A07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785329E"/>
    <w:multiLevelType w:val="singleLevel"/>
    <w:tmpl w:val="19A2D266"/>
    <w:lvl w:ilvl="0">
      <w:start w:val="1"/>
      <w:numFmt w:val="bullet"/>
      <w:lvlText w:val="-"/>
      <w:lvlJc w:val="left"/>
      <w:pPr>
        <w:tabs>
          <w:tab w:val="num" w:pos="360"/>
        </w:tabs>
        <w:ind w:left="360" w:hanging="36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383DEE"/>
    <w:rsid w:val="001E4366"/>
    <w:rsid w:val="001F7201"/>
    <w:rsid w:val="0027538C"/>
    <w:rsid w:val="003410BD"/>
    <w:rsid w:val="00372FC2"/>
    <w:rsid w:val="00383DEE"/>
    <w:rsid w:val="004A54A8"/>
    <w:rsid w:val="004A656E"/>
    <w:rsid w:val="00730492"/>
    <w:rsid w:val="00916936"/>
    <w:rsid w:val="00B53C6E"/>
    <w:rsid w:val="00BC10D9"/>
    <w:rsid w:val="00CC3E72"/>
    <w:rsid w:val="00DC0714"/>
    <w:rsid w:val="00EE0EF0"/>
    <w:rsid w:val="00F4681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538C"/>
  </w:style>
  <w:style w:type="paragraph" w:styleId="Kop1">
    <w:name w:val="heading 1"/>
    <w:basedOn w:val="Standaard"/>
    <w:next w:val="Standaard"/>
    <w:link w:val="Kop1Char"/>
    <w:qFormat/>
    <w:rsid w:val="00383DEE"/>
    <w:pPr>
      <w:keepNext/>
      <w:widowControl w:val="0"/>
      <w:tabs>
        <w:tab w:val="left" w:pos="-1186"/>
        <w:tab w:val="left" w:pos="-620"/>
        <w:tab w:val="left" w:pos="-54"/>
        <w:tab w:val="left" w:pos="512"/>
        <w:tab w:val="left" w:pos="1078"/>
        <w:tab w:val="left" w:pos="1644"/>
        <w:tab w:val="left" w:pos="2210"/>
        <w:tab w:val="left" w:pos="2776"/>
        <w:tab w:val="left" w:pos="3342"/>
        <w:tab w:val="left" w:pos="3908"/>
        <w:tab w:val="left" w:pos="4474"/>
        <w:tab w:val="left" w:pos="5040"/>
        <w:tab w:val="left" w:pos="5606"/>
        <w:tab w:val="left" w:pos="6172"/>
        <w:tab w:val="left" w:pos="6738"/>
        <w:tab w:val="left" w:pos="7304"/>
        <w:tab w:val="left" w:pos="7870"/>
        <w:tab w:val="left" w:pos="8436"/>
        <w:tab w:val="left" w:pos="9002"/>
      </w:tabs>
      <w:spacing w:after="0" w:line="240" w:lineRule="auto"/>
      <w:outlineLvl w:val="0"/>
    </w:pPr>
    <w:rPr>
      <w:rFonts w:ascii="Times New Roman" w:eastAsia="Times New Roman" w:hAnsi="Times New Roman" w:cs="Times New Roman"/>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3D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3DEE"/>
    <w:rPr>
      <w:rFonts w:ascii="Tahoma" w:hAnsi="Tahoma" w:cs="Tahoma"/>
      <w:sz w:val="16"/>
      <w:szCs w:val="16"/>
    </w:rPr>
  </w:style>
  <w:style w:type="character" w:customStyle="1" w:styleId="Kop1Char">
    <w:name w:val="Kop 1 Char"/>
    <w:basedOn w:val="Standaardalinea-lettertype"/>
    <w:link w:val="Kop1"/>
    <w:rsid w:val="00383DEE"/>
    <w:rPr>
      <w:rFonts w:ascii="Times New Roman" w:eastAsia="Times New Roman" w:hAnsi="Times New Roman" w:cs="Times New Roman"/>
      <w:b/>
      <w:sz w:val="24"/>
      <w:szCs w:val="20"/>
      <w:lang w:val="nl-NL" w:eastAsia="nl-NL"/>
    </w:rPr>
  </w:style>
  <w:style w:type="paragraph" w:styleId="Lijstalinea">
    <w:name w:val="List Paragraph"/>
    <w:basedOn w:val="Standaard"/>
    <w:uiPriority w:val="34"/>
    <w:qFormat/>
    <w:rsid w:val="004A54A8"/>
    <w:pPr>
      <w:ind w:left="720"/>
      <w:contextualSpacing/>
    </w:pPr>
  </w:style>
  <w:style w:type="paragraph" w:styleId="Geenafstand">
    <w:name w:val="No Spacing"/>
    <w:uiPriority w:val="1"/>
    <w:qFormat/>
    <w:rsid w:val="004A656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62824566AD2459F8CCD4FC65E5F44" ma:contentTypeVersion="1" ma:contentTypeDescription="Create a new document." ma:contentTypeScope="" ma:versionID="528e4a1d1e9aceb3f003c3951f901a77">
  <xsd:schema xmlns:xsd="http://www.w3.org/2001/XMLSchema" xmlns:xs="http://www.w3.org/2001/XMLSchema" xmlns:p="http://schemas.microsoft.com/office/2006/metadata/properties" xmlns:ns2="3e92929a-b3cc-4863-bcf2-ba9363c0afc3" targetNamespace="http://schemas.microsoft.com/office/2006/metadata/properties" ma:root="true" ma:fieldsID="29cdacc4c3c671cabedb4a75bba88a31" ns2:_="">
    <xsd:import namespace="3e92929a-b3cc-4863-bcf2-ba9363c0afc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2929a-b3cc-4863-bcf2-ba9363c0afc3"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3e92929a-b3cc-4863-bcf2-ba9363c0af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8E14E-A78B-4E9F-A0C2-BF4962851F42}"/>
</file>

<file path=customXml/itemProps2.xml><?xml version="1.0" encoding="utf-8"?>
<ds:datastoreItem xmlns:ds="http://schemas.openxmlformats.org/officeDocument/2006/customXml" ds:itemID="{16242DBE-4444-4298-922D-D87B2FDF5BF1}"/>
</file>

<file path=customXml/itemProps3.xml><?xml version="1.0" encoding="utf-8"?>
<ds:datastoreItem xmlns:ds="http://schemas.openxmlformats.org/officeDocument/2006/customXml" ds:itemID="{A530D3B5-126E-4225-919A-5AA839A75AD7}"/>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6428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Engelen</dc:creator>
  <cp:lastModifiedBy>draelajo</cp:lastModifiedBy>
  <cp:revision>2</cp:revision>
  <dcterms:created xsi:type="dcterms:W3CDTF">2016-06-06T09:17:00Z</dcterms:created>
  <dcterms:modified xsi:type="dcterms:W3CDTF">2016-06-06T09:17:00Z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0x010100D7462824566AD2459F8CCD4FC65E5F44</vt:lpwstr>
  </property>
</Properties>
</file>